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D85C91" w14:textId="0ED42021" w:rsidR="00003B84" w:rsidRPr="00594E00" w:rsidRDefault="00E5602B" w:rsidP="002D2362">
      <w:pPr>
        <w:spacing w:after="0" w:line="240" w:lineRule="auto"/>
        <w:jc w:val="center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 xml:space="preserve"> </w:t>
      </w:r>
      <w:r w:rsidR="00003B84" w:rsidRPr="00594E00">
        <w:rPr>
          <w:rFonts w:cstheme="minorHAnsi"/>
          <w:b/>
          <w:bCs/>
        </w:rPr>
        <w:t xml:space="preserve">INFORME ALERTAS SEGUIMIENTO A </w:t>
      </w:r>
      <w:r w:rsidR="00112ACA" w:rsidRPr="00594E00">
        <w:rPr>
          <w:rFonts w:cstheme="minorHAnsi"/>
          <w:b/>
          <w:bCs/>
        </w:rPr>
        <w:t xml:space="preserve">METAS DE LOS </w:t>
      </w:r>
      <w:r w:rsidR="00003B84" w:rsidRPr="00594E00">
        <w:rPr>
          <w:rFonts w:cstheme="minorHAnsi"/>
          <w:b/>
          <w:bCs/>
        </w:rPr>
        <w:t>PROYECTOS DE INVERSIÓN</w:t>
      </w:r>
    </w:p>
    <w:p w14:paraId="3263E70A" w14:textId="77777777" w:rsidR="0080369E" w:rsidRPr="00594E00" w:rsidRDefault="0080369E" w:rsidP="002D2362">
      <w:pPr>
        <w:spacing w:after="0" w:line="240" w:lineRule="auto"/>
        <w:jc w:val="center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 xml:space="preserve">Secretaría </w:t>
      </w:r>
      <w:r w:rsidR="0061448A" w:rsidRPr="00594E00">
        <w:rPr>
          <w:rFonts w:cstheme="minorHAnsi"/>
          <w:b/>
          <w:bCs/>
        </w:rPr>
        <w:t xml:space="preserve">Distrital </w:t>
      </w:r>
      <w:r w:rsidRPr="00594E00">
        <w:rPr>
          <w:rFonts w:cstheme="minorHAnsi"/>
          <w:b/>
          <w:bCs/>
        </w:rPr>
        <w:t>de Seguridad Convivencia y Justicia</w:t>
      </w:r>
    </w:p>
    <w:p w14:paraId="3DA34599" w14:textId="77777777" w:rsidR="00DA61F1" w:rsidRPr="00594E00" w:rsidRDefault="00DA61F1" w:rsidP="00DA61F1">
      <w:pPr>
        <w:spacing w:after="0" w:line="240" w:lineRule="auto"/>
        <w:jc w:val="center"/>
        <w:rPr>
          <w:rFonts w:cstheme="minorHAnsi"/>
          <w:b/>
          <w:bCs/>
          <w:sz w:val="20"/>
        </w:rPr>
      </w:pPr>
      <w:r w:rsidRPr="00594E00">
        <w:rPr>
          <w:rFonts w:cstheme="minorHAnsi"/>
          <w:b/>
          <w:bCs/>
          <w:sz w:val="20"/>
        </w:rPr>
        <w:t>Oficina Asesora de Planeación</w:t>
      </w:r>
    </w:p>
    <w:p w14:paraId="5CFB1D50" w14:textId="294AFCCA" w:rsidR="476D846E" w:rsidRPr="00594E00" w:rsidRDefault="00C06810" w:rsidP="00804A30">
      <w:pPr>
        <w:spacing w:after="0" w:line="240" w:lineRule="auto"/>
        <w:jc w:val="center"/>
        <w:rPr>
          <w:rFonts w:cstheme="minorHAnsi"/>
          <w:sz w:val="18"/>
          <w:szCs w:val="18"/>
        </w:rPr>
      </w:pPr>
      <w:r w:rsidRPr="00594E00">
        <w:rPr>
          <w:rFonts w:cstheme="minorHAnsi"/>
          <w:sz w:val="18"/>
          <w:szCs w:val="18"/>
        </w:rPr>
        <w:t xml:space="preserve">Corte </w:t>
      </w:r>
      <w:r w:rsidR="00B41825" w:rsidRPr="00594E00">
        <w:rPr>
          <w:rFonts w:cstheme="minorHAnsi"/>
          <w:sz w:val="18"/>
          <w:szCs w:val="18"/>
        </w:rPr>
        <w:t>3</w:t>
      </w:r>
      <w:r w:rsidR="00CC4044">
        <w:rPr>
          <w:rFonts w:cstheme="minorHAnsi"/>
          <w:sz w:val="18"/>
          <w:szCs w:val="18"/>
        </w:rPr>
        <w:t>0</w:t>
      </w:r>
      <w:r w:rsidR="00B71CB0" w:rsidRPr="00594E00">
        <w:rPr>
          <w:rFonts w:cstheme="minorHAnsi"/>
          <w:sz w:val="18"/>
          <w:szCs w:val="18"/>
        </w:rPr>
        <w:t xml:space="preserve"> de</w:t>
      </w:r>
      <w:r w:rsidR="009719E9">
        <w:rPr>
          <w:rFonts w:cstheme="minorHAnsi"/>
          <w:sz w:val="18"/>
          <w:szCs w:val="18"/>
        </w:rPr>
        <w:t xml:space="preserve"> </w:t>
      </w:r>
      <w:r w:rsidR="00CC4044">
        <w:rPr>
          <w:rFonts w:cstheme="minorHAnsi"/>
          <w:sz w:val="18"/>
          <w:szCs w:val="18"/>
        </w:rPr>
        <w:t>noviembre</w:t>
      </w:r>
      <w:r w:rsidR="000050DC" w:rsidRPr="00594E00">
        <w:rPr>
          <w:rFonts w:cstheme="minorHAnsi"/>
          <w:sz w:val="18"/>
          <w:szCs w:val="18"/>
        </w:rPr>
        <w:t xml:space="preserve"> del 2024</w:t>
      </w:r>
    </w:p>
    <w:p w14:paraId="076FE24A" w14:textId="77777777" w:rsidR="00C06810" w:rsidRPr="00594E00" w:rsidRDefault="00C06810" w:rsidP="476D846E">
      <w:pPr>
        <w:spacing w:after="0" w:line="240" w:lineRule="auto"/>
        <w:jc w:val="center"/>
        <w:rPr>
          <w:rFonts w:cstheme="minorHAnsi"/>
          <w:sz w:val="18"/>
          <w:szCs w:val="18"/>
        </w:rPr>
      </w:pPr>
    </w:p>
    <w:p w14:paraId="3D318EC8" w14:textId="6E69B47D" w:rsidR="476D846E" w:rsidRPr="00594E00" w:rsidRDefault="476D846E" w:rsidP="476D846E">
      <w:pPr>
        <w:jc w:val="center"/>
        <w:rPr>
          <w:rFonts w:cstheme="minorHAnsi"/>
        </w:rPr>
      </w:pPr>
      <w:r w:rsidRPr="00594E00">
        <w:rPr>
          <w:rFonts w:eastAsia="Calibri" w:cstheme="minorHAnsi"/>
          <w:b/>
          <w:bCs/>
          <w:color w:val="CC0066"/>
        </w:rPr>
        <w:t xml:space="preserve">Proyecto de Inversión: </w:t>
      </w:r>
    </w:p>
    <w:p w14:paraId="49B01821" w14:textId="5C18D15D" w:rsidR="007D45D7" w:rsidRPr="00594E00" w:rsidRDefault="0076140B" w:rsidP="007D45D7">
      <w:pPr>
        <w:pStyle w:val="Textoindependiente"/>
        <w:spacing w:before="179" w:line="259" w:lineRule="auto"/>
        <w:ind w:right="12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CC0066"/>
        </w:rPr>
        <w:t>8224</w:t>
      </w:r>
      <w:r w:rsidR="007D45D7" w:rsidRPr="00594E00">
        <w:rPr>
          <w:rFonts w:asciiTheme="minorHAnsi" w:hAnsiTheme="minorHAnsi" w:cstheme="minorHAnsi"/>
          <w:color w:val="CC0066"/>
        </w:rPr>
        <w:t xml:space="preserve"> </w:t>
      </w:r>
      <w:proofErr w:type="gramStart"/>
      <w:r w:rsidR="00F40B8C" w:rsidRPr="00F40B8C">
        <w:rPr>
          <w:rFonts w:asciiTheme="minorHAnsi" w:hAnsiTheme="minorHAnsi" w:cstheme="minorHAnsi"/>
          <w:color w:val="CC0066"/>
        </w:rPr>
        <w:t>Desarrollo</w:t>
      </w:r>
      <w:proofErr w:type="gramEnd"/>
      <w:r w:rsidR="00F40B8C" w:rsidRPr="00F40B8C">
        <w:rPr>
          <w:rFonts w:asciiTheme="minorHAnsi" w:hAnsiTheme="minorHAnsi" w:cstheme="minorHAnsi"/>
          <w:color w:val="CC0066"/>
        </w:rPr>
        <w:t xml:space="preserve"> de las Estrategias para la Implementación del Sistema Distrital de Apropiación del Código Nacional de Seguridad y Convivencia Ciudadana en Bogotá D.C.</w:t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100"/>
        <w:gridCol w:w="2265"/>
        <w:gridCol w:w="2085"/>
      </w:tblGrid>
      <w:tr w:rsidR="476D846E" w:rsidRPr="00594E00" w14:paraId="1588405D" w14:textId="77777777" w:rsidTr="476D846E">
        <w:trPr>
          <w:trHeight w:val="465"/>
        </w:trPr>
        <w:tc>
          <w:tcPr>
            <w:tcW w:w="510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C30F60"/>
          </w:tcPr>
          <w:p w14:paraId="2D3762B8" w14:textId="1E150F27" w:rsidR="476D846E" w:rsidRPr="00594E00" w:rsidRDefault="476D846E" w:rsidP="476D846E">
            <w:pPr>
              <w:jc w:val="center"/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>Gerencia Proyecto</w:t>
            </w:r>
          </w:p>
        </w:tc>
        <w:tc>
          <w:tcPr>
            <w:tcW w:w="226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C30F60"/>
          </w:tcPr>
          <w:p w14:paraId="4A63E796" w14:textId="4742952D" w:rsidR="476D846E" w:rsidRPr="00594E00" w:rsidRDefault="00E1151F" w:rsidP="476D846E">
            <w:pPr>
              <w:jc w:val="center"/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>Presupuesto 202</w:t>
            </w:r>
            <w:r w:rsidR="000050DC" w:rsidRPr="00594E00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>4</w:t>
            </w:r>
          </w:p>
          <w:p w14:paraId="30AA9C8A" w14:textId="096CEE0B" w:rsidR="476D846E" w:rsidRPr="00594E00" w:rsidRDefault="476D846E" w:rsidP="476D846E">
            <w:pPr>
              <w:jc w:val="center"/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>Millones de pesos ($)</w:t>
            </w:r>
          </w:p>
        </w:tc>
        <w:tc>
          <w:tcPr>
            <w:tcW w:w="208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C30F60"/>
          </w:tcPr>
          <w:p w14:paraId="476143C7" w14:textId="12A4E08C" w:rsidR="476D846E" w:rsidRPr="00594E00" w:rsidRDefault="476D846E" w:rsidP="476D846E">
            <w:pPr>
              <w:jc w:val="center"/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Número de </w:t>
            </w:r>
            <w:r w:rsidR="00A158CA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>Actividades</w:t>
            </w:r>
            <w:r w:rsidRPr="00594E00">
              <w:rPr>
                <w:rFonts w:eastAsia="Calibr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 proyecto asociadas</w:t>
            </w:r>
          </w:p>
        </w:tc>
      </w:tr>
      <w:tr w:rsidR="476D846E" w:rsidRPr="00594E00" w14:paraId="6704E93C" w14:textId="77777777" w:rsidTr="476D846E">
        <w:trPr>
          <w:trHeight w:val="120"/>
        </w:trPr>
        <w:tc>
          <w:tcPr>
            <w:tcW w:w="510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2FF8D06B" w14:textId="68EBC74F" w:rsidR="476D846E" w:rsidRPr="00594E00" w:rsidRDefault="0076140B" w:rsidP="000050DC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</w:rPr>
              <w:t>Subsecretaria de Seguridad y Convivencia</w:t>
            </w:r>
          </w:p>
        </w:tc>
        <w:tc>
          <w:tcPr>
            <w:tcW w:w="226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2589A563" w14:textId="10D184DC" w:rsidR="476D846E" w:rsidRPr="00594E00" w:rsidRDefault="007D45D7" w:rsidP="000050DC">
            <w:pPr>
              <w:jc w:val="center"/>
              <w:rPr>
                <w:rFonts w:eastAsia="Calibri" w:cstheme="minorHAnsi"/>
              </w:rPr>
            </w:pPr>
            <w:r w:rsidRPr="00594E00">
              <w:rPr>
                <w:rFonts w:cstheme="minorHAnsi"/>
              </w:rPr>
              <w:t>$</w:t>
            </w:r>
            <w:r w:rsidR="00F40B8C">
              <w:rPr>
                <w:rFonts w:cstheme="minorHAnsi"/>
              </w:rPr>
              <w:t>708</w:t>
            </w:r>
          </w:p>
        </w:tc>
        <w:tc>
          <w:tcPr>
            <w:tcW w:w="208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027E3615" w14:textId="75D88DBE" w:rsidR="476D846E" w:rsidRPr="00594E00" w:rsidRDefault="00A158CA" w:rsidP="476D846E">
            <w:pPr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6</w:t>
            </w:r>
          </w:p>
        </w:tc>
      </w:tr>
    </w:tbl>
    <w:p w14:paraId="4CBE8550" w14:textId="46D4084D" w:rsidR="476D846E" w:rsidRPr="00594E00" w:rsidRDefault="476D846E" w:rsidP="476D846E">
      <w:pPr>
        <w:spacing w:after="0" w:line="240" w:lineRule="auto"/>
        <w:jc w:val="center"/>
        <w:rPr>
          <w:rFonts w:cstheme="minorHAnsi"/>
          <w:sz w:val="18"/>
          <w:szCs w:val="18"/>
        </w:rPr>
      </w:pPr>
    </w:p>
    <w:p w14:paraId="4699506E" w14:textId="52896F8B" w:rsidR="00DA61F1" w:rsidRPr="00594E00" w:rsidRDefault="00DA61F1" w:rsidP="476D846E">
      <w:pPr>
        <w:spacing w:after="0" w:line="240" w:lineRule="auto"/>
        <w:jc w:val="center"/>
        <w:rPr>
          <w:rFonts w:cstheme="minorHAnsi"/>
          <w:b/>
          <w:bCs/>
          <w:sz w:val="16"/>
          <w:szCs w:val="16"/>
        </w:rPr>
      </w:pPr>
    </w:p>
    <w:p w14:paraId="02AF59D1" w14:textId="77777777" w:rsidR="008D2E67" w:rsidRPr="00594E00" w:rsidRDefault="00DB250E" w:rsidP="476D846E">
      <w:pPr>
        <w:pStyle w:val="Prrafodelista"/>
        <w:numPr>
          <w:ilvl w:val="0"/>
          <w:numId w:val="4"/>
        </w:numPr>
        <w:shd w:val="clear" w:color="auto" w:fill="D0CECE" w:themeFill="background2" w:themeFillShade="E6"/>
        <w:tabs>
          <w:tab w:val="left" w:pos="284"/>
        </w:tabs>
        <w:spacing w:after="0" w:line="240" w:lineRule="auto"/>
        <w:ind w:left="567" w:hanging="567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 xml:space="preserve">Ejecución </w:t>
      </w:r>
      <w:r w:rsidRPr="00DF5B86">
        <w:rPr>
          <w:rFonts w:cstheme="minorHAnsi"/>
          <w:b/>
          <w:bCs/>
        </w:rPr>
        <w:t>Presupuestal</w:t>
      </w:r>
      <w:r w:rsidR="000B1258" w:rsidRPr="00DF5B86">
        <w:rPr>
          <w:rFonts w:cstheme="minorHAnsi"/>
          <w:b/>
          <w:bCs/>
        </w:rPr>
        <w:t xml:space="preserve"> </w:t>
      </w:r>
      <w:r w:rsidR="00E33BF4" w:rsidRPr="00DF5B86">
        <w:rPr>
          <w:rFonts w:cstheme="minorHAnsi"/>
          <w:b/>
          <w:bCs/>
        </w:rPr>
        <w:t xml:space="preserve">Metas </w:t>
      </w:r>
      <w:r w:rsidR="0061448A" w:rsidRPr="00594E00">
        <w:rPr>
          <w:rFonts w:cstheme="minorHAnsi"/>
          <w:b/>
          <w:bCs/>
        </w:rPr>
        <w:t>Proyecto de inversión:</w:t>
      </w:r>
    </w:p>
    <w:p w14:paraId="1C154FD7" w14:textId="77777777" w:rsidR="0061448A" w:rsidRPr="00594E00" w:rsidRDefault="0061448A" w:rsidP="476D846E">
      <w:pPr>
        <w:spacing w:after="0" w:line="240" w:lineRule="auto"/>
        <w:jc w:val="both"/>
        <w:rPr>
          <w:rFonts w:cstheme="minorHAnsi"/>
        </w:rPr>
      </w:pPr>
    </w:p>
    <w:p w14:paraId="68F89884" w14:textId="0F8DBE12" w:rsidR="007D45D7" w:rsidRPr="00594E00" w:rsidRDefault="007D45D7" w:rsidP="00594E00">
      <w:pPr>
        <w:pStyle w:val="Textoindependiente"/>
        <w:ind w:right="300"/>
        <w:jc w:val="both"/>
        <w:rPr>
          <w:rFonts w:asciiTheme="minorHAnsi" w:hAnsiTheme="minorHAnsi" w:cstheme="minorHAnsi"/>
        </w:rPr>
      </w:pPr>
      <w:r w:rsidRPr="00594E00">
        <w:rPr>
          <w:rFonts w:asciiTheme="minorHAnsi" w:hAnsiTheme="minorHAnsi" w:cstheme="minorHAnsi"/>
        </w:rPr>
        <w:t>A corte 3</w:t>
      </w:r>
      <w:r w:rsidR="00CC4044">
        <w:rPr>
          <w:rFonts w:asciiTheme="minorHAnsi" w:hAnsiTheme="minorHAnsi" w:cstheme="minorHAnsi"/>
        </w:rPr>
        <w:t>0</w:t>
      </w:r>
      <w:r w:rsidRPr="00594E00">
        <w:rPr>
          <w:rFonts w:asciiTheme="minorHAnsi" w:hAnsiTheme="minorHAnsi" w:cstheme="minorHAnsi"/>
        </w:rPr>
        <w:t xml:space="preserve"> de </w:t>
      </w:r>
      <w:r w:rsidR="00CC4044">
        <w:rPr>
          <w:rFonts w:asciiTheme="minorHAnsi" w:hAnsiTheme="minorHAnsi" w:cstheme="minorHAnsi"/>
        </w:rPr>
        <w:t>noviembre</w:t>
      </w:r>
      <w:r w:rsidRPr="00594E00">
        <w:rPr>
          <w:rFonts w:asciiTheme="minorHAnsi" w:hAnsiTheme="minorHAnsi" w:cstheme="minorHAnsi"/>
        </w:rPr>
        <w:t xml:space="preserve"> del 202</w:t>
      </w:r>
      <w:r w:rsidR="00BB4F7D" w:rsidRPr="00594E00">
        <w:rPr>
          <w:rFonts w:asciiTheme="minorHAnsi" w:hAnsiTheme="minorHAnsi" w:cstheme="minorHAnsi"/>
        </w:rPr>
        <w:t>4</w:t>
      </w:r>
      <w:r w:rsidRPr="00594E00">
        <w:rPr>
          <w:rFonts w:asciiTheme="minorHAnsi" w:hAnsiTheme="minorHAnsi" w:cstheme="minorHAnsi"/>
        </w:rPr>
        <w:t xml:space="preserve">, el proyecto de inversión </w:t>
      </w:r>
      <w:r w:rsidR="005528B6">
        <w:rPr>
          <w:rFonts w:asciiTheme="minorHAnsi" w:hAnsiTheme="minorHAnsi" w:cstheme="minorHAnsi"/>
        </w:rPr>
        <w:t>8224</w:t>
      </w:r>
      <w:r w:rsidRPr="00594E00">
        <w:rPr>
          <w:rFonts w:asciiTheme="minorHAnsi" w:hAnsiTheme="minorHAnsi" w:cstheme="minorHAnsi"/>
        </w:rPr>
        <w:t xml:space="preserve"> “</w:t>
      </w:r>
      <w:r w:rsidR="00F40B8C" w:rsidRPr="00F40B8C">
        <w:rPr>
          <w:rFonts w:asciiTheme="minorHAnsi" w:hAnsiTheme="minorHAnsi" w:cstheme="minorHAnsi"/>
        </w:rPr>
        <w:t>Desarrollo de las Estrategias para la Implementación del Sistema Distrital de Apropiación del Código Nacional de Seguridad y Convivencia Ciudadana en Bogotá D.C</w:t>
      </w:r>
      <w:r w:rsidRPr="00594E00">
        <w:rPr>
          <w:rFonts w:asciiTheme="minorHAnsi" w:hAnsiTheme="minorHAnsi" w:cstheme="minorHAnsi"/>
        </w:rPr>
        <w:t xml:space="preserve">” </w:t>
      </w:r>
      <w:r w:rsidR="005528B6">
        <w:rPr>
          <w:rFonts w:asciiTheme="minorHAnsi" w:hAnsiTheme="minorHAnsi" w:cstheme="minorHAnsi"/>
        </w:rPr>
        <w:t xml:space="preserve">presenta una </w:t>
      </w:r>
      <w:r w:rsidR="005528B6" w:rsidRPr="004E53D0">
        <w:rPr>
          <w:rFonts w:asciiTheme="minorHAnsi" w:hAnsiTheme="minorHAnsi" w:cstheme="minorHAnsi"/>
        </w:rPr>
        <w:t xml:space="preserve">ejecución </w:t>
      </w:r>
      <w:r w:rsidRPr="004E53D0">
        <w:rPr>
          <w:rFonts w:asciiTheme="minorHAnsi" w:hAnsiTheme="minorHAnsi" w:cstheme="minorHAnsi"/>
        </w:rPr>
        <w:t>del</w:t>
      </w:r>
      <w:r w:rsidRPr="004E53D0">
        <w:rPr>
          <w:rFonts w:asciiTheme="minorHAnsi" w:hAnsiTheme="minorHAnsi" w:cstheme="minorHAnsi"/>
          <w:spacing w:val="-3"/>
        </w:rPr>
        <w:t xml:space="preserve"> </w:t>
      </w:r>
      <w:r w:rsidR="004E53D0" w:rsidRPr="004E53D0">
        <w:rPr>
          <w:rFonts w:asciiTheme="minorHAnsi" w:hAnsiTheme="minorHAnsi" w:cstheme="minorHAnsi"/>
          <w:spacing w:val="-3"/>
        </w:rPr>
        <w:t>8</w:t>
      </w:r>
      <w:r w:rsidR="00CC4044">
        <w:rPr>
          <w:rFonts w:asciiTheme="minorHAnsi" w:hAnsiTheme="minorHAnsi" w:cstheme="minorHAnsi"/>
          <w:spacing w:val="-3"/>
        </w:rPr>
        <w:t>2</w:t>
      </w:r>
      <w:r w:rsidRPr="004E53D0">
        <w:rPr>
          <w:rFonts w:asciiTheme="minorHAnsi" w:hAnsiTheme="minorHAnsi" w:cstheme="minorHAnsi"/>
        </w:rPr>
        <w:t>,</w:t>
      </w:r>
      <w:r w:rsidR="00CC4044">
        <w:rPr>
          <w:rFonts w:asciiTheme="minorHAnsi" w:hAnsiTheme="minorHAnsi" w:cstheme="minorHAnsi"/>
        </w:rPr>
        <w:t>2</w:t>
      </w:r>
      <w:r w:rsidRPr="004C111B">
        <w:rPr>
          <w:rFonts w:asciiTheme="minorHAnsi" w:hAnsiTheme="minorHAnsi" w:cstheme="minorHAnsi"/>
        </w:rPr>
        <w:t>%</w:t>
      </w:r>
      <w:r w:rsidRPr="004C111B">
        <w:rPr>
          <w:rFonts w:asciiTheme="minorHAnsi" w:hAnsiTheme="minorHAnsi" w:cstheme="minorHAnsi"/>
          <w:spacing w:val="-3"/>
        </w:rPr>
        <w:t xml:space="preserve"> </w:t>
      </w:r>
      <w:r w:rsidRPr="004C111B">
        <w:rPr>
          <w:rFonts w:asciiTheme="minorHAnsi" w:hAnsiTheme="minorHAnsi" w:cstheme="minorHAnsi"/>
        </w:rPr>
        <w:t>y</w:t>
      </w:r>
      <w:r w:rsidRPr="004C111B">
        <w:rPr>
          <w:rFonts w:asciiTheme="minorHAnsi" w:hAnsiTheme="minorHAnsi" w:cstheme="minorHAnsi"/>
          <w:spacing w:val="-2"/>
        </w:rPr>
        <w:t xml:space="preserve"> </w:t>
      </w:r>
      <w:r w:rsidRPr="004C111B">
        <w:rPr>
          <w:rFonts w:asciiTheme="minorHAnsi" w:hAnsiTheme="minorHAnsi" w:cstheme="minorHAnsi"/>
        </w:rPr>
        <w:t>giros</w:t>
      </w:r>
      <w:r w:rsidRPr="004C111B">
        <w:rPr>
          <w:rFonts w:asciiTheme="minorHAnsi" w:hAnsiTheme="minorHAnsi" w:cstheme="minorHAnsi"/>
          <w:spacing w:val="-2"/>
        </w:rPr>
        <w:t xml:space="preserve"> </w:t>
      </w:r>
      <w:r w:rsidRPr="004E53D0">
        <w:rPr>
          <w:rFonts w:asciiTheme="minorHAnsi" w:hAnsiTheme="minorHAnsi" w:cstheme="minorHAnsi"/>
        </w:rPr>
        <w:t>del</w:t>
      </w:r>
      <w:r w:rsidRPr="004E53D0">
        <w:rPr>
          <w:rFonts w:asciiTheme="minorHAnsi" w:hAnsiTheme="minorHAnsi" w:cstheme="minorHAnsi"/>
          <w:spacing w:val="-3"/>
        </w:rPr>
        <w:t xml:space="preserve"> </w:t>
      </w:r>
      <w:r w:rsidR="00CC4044">
        <w:rPr>
          <w:rFonts w:asciiTheme="minorHAnsi" w:hAnsiTheme="minorHAnsi" w:cstheme="minorHAnsi"/>
          <w:spacing w:val="-3"/>
        </w:rPr>
        <w:t>3</w:t>
      </w:r>
      <w:r w:rsidR="004E53D0" w:rsidRPr="004E53D0">
        <w:rPr>
          <w:rFonts w:asciiTheme="minorHAnsi" w:hAnsiTheme="minorHAnsi" w:cstheme="minorHAnsi"/>
          <w:spacing w:val="-3"/>
        </w:rPr>
        <w:t>8</w:t>
      </w:r>
      <w:r w:rsidRPr="004E53D0">
        <w:rPr>
          <w:rFonts w:asciiTheme="minorHAnsi" w:hAnsiTheme="minorHAnsi" w:cstheme="minorHAnsi"/>
        </w:rPr>
        <w:t>,</w:t>
      </w:r>
      <w:r w:rsidR="00CC4044">
        <w:rPr>
          <w:rFonts w:asciiTheme="minorHAnsi" w:hAnsiTheme="minorHAnsi" w:cstheme="minorHAnsi"/>
        </w:rPr>
        <w:t>19</w:t>
      </w:r>
      <w:r w:rsidRPr="004E53D0">
        <w:rPr>
          <w:rFonts w:asciiTheme="minorHAnsi" w:hAnsiTheme="minorHAnsi" w:cstheme="minorHAnsi"/>
        </w:rPr>
        <w:t>%,</w:t>
      </w:r>
      <w:r w:rsidRPr="004E53D0">
        <w:rPr>
          <w:rFonts w:asciiTheme="minorHAnsi" w:hAnsiTheme="minorHAnsi" w:cstheme="minorHAnsi"/>
          <w:spacing w:val="-3"/>
        </w:rPr>
        <w:t xml:space="preserve"> </w:t>
      </w:r>
      <w:r w:rsidRPr="004E53D0">
        <w:rPr>
          <w:rFonts w:asciiTheme="minorHAnsi" w:hAnsiTheme="minorHAnsi" w:cstheme="minorHAnsi"/>
        </w:rPr>
        <w:t>los</w:t>
      </w:r>
      <w:r w:rsidRPr="00594E00">
        <w:rPr>
          <w:rFonts w:asciiTheme="minorHAnsi" w:hAnsiTheme="minorHAnsi" w:cstheme="minorHAnsi"/>
          <w:spacing w:val="-4"/>
        </w:rPr>
        <w:t xml:space="preserve"> </w:t>
      </w:r>
      <w:r w:rsidRPr="00594E00">
        <w:rPr>
          <w:rFonts w:asciiTheme="minorHAnsi" w:hAnsiTheme="minorHAnsi" w:cstheme="minorHAnsi"/>
        </w:rPr>
        <w:t>cuales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se</w:t>
      </w:r>
      <w:r w:rsidRPr="00594E00">
        <w:rPr>
          <w:rFonts w:asciiTheme="minorHAnsi" w:hAnsiTheme="minorHAnsi" w:cstheme="minorHAnsi"/>
          <w:spacing w:val="-4"/>
        </w:rPr>
        <w:t xml:space="preserve"> </w:t>
      </w:r>
      <w:r w:rsidRPr="00594E00">
        <w:rPr>
          <w:rFonts w:asciiTheme="minorHAnsi" w:hAnsiTheme="minorHAnsi" w:cstheme="minorHAnsi"/>
        </w:rPr>
        <w:t>distribuyen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en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las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siguientes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a</w:t>
      </w:r>
      <w:r w:rsidR="00A158CA">
        <w:rPr>
          <w:rFonts w:asciiTheme="minorHAnsi" w:hAnsiTheme="minorHAnsi" w:cstheme="minorHAnsi"/>
        </w:rPr>
        <w:t>ctividades</w:t>
      </w:r>
      <w:r w:rsidRPr="00594E00">
        <w:rPr>
          <w:rFonts w:asciiTheme="minorHAnsi" w:hAnsiTheme="minorHAnsi" w:cstheme="minorHAnsi"/>
        </w:rPr>
        <w:t>:</w:t>
      </w:r>
    </w:p>
    <w:p w14:paraId="2E99B64F" w14:textId="77777777" w:rsidR="00434257" w:rsidRPr="00594E00" w:rsidRDefault="00434257" w:rsidP="476D846E">
      <w:pPr>
        <w:spacing w:after="0" w:line="240" w:lineRule="auto"/>
        <w:jc w:val="both"/>
        <w:rPr>
          <w:rFonts w:cstheme="minorHAnsi"/>
          <w:lang w:val="es-ES"/>
        </w:rPr>
      </w:pPr>
    </w:p>
    <w:p w14:paraId="0C169E39" w14:textId="1AAA16EF" w:rsidR="008D2E67" w:rsidRPr="00594E00" w:rsidRDefault="001D6C5C" w:rsidP="476D846E">
      <w:pPr>
        <w:spacing w:after="0" w:line="240" w:lineRule="auto"/>
        <w:jc w:val="both"/>
        <w:rPr>
          <w:rFonts w:eastAsia="Calibri" w:cstheme="minorHAnsi"/>
          <w:sz w:val="16"/>
          <w:szCs w:val="16"/>
        </w:rPr>
      </w:pPr>
      <w:r w:rsidRPr="00594E00">
        <w:rPr>
          <w:rFonts w:eastAsia="Calibri" w:cstheme="minorHAnsi"/>
          <w:sz w:val="16"/>
          <w:szCs w:val="16"/>
        </w:rPr>
        <w:t>Cifras en Mil</w:t>
      </w:r>
      <w:r w:rsidR="58B089B0" w:rsidRPr="00594E00">
        <w:rPr>
          <w:rFonts w:eastAsia="Calibri" w:cstheme="minorHAnsi"/>
          <w:sz w:val="16"/>
          <w:szCs w:val="16"/>
        </w:rPr>
        <w:t>lones de pesos</w:t>
      </w:r>
    </w:p>
    <w:tbl>
      <w:tblPr>
        <w:tblStyle w:val="TableNormal"/>
        <w:tblW w:w="9639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686"/>
        <w:gridCol w:w="1134"/>
        <w:gridCol w:w="1134"/>
        <w:gridCol w:w="1134"/>
        <w:gridCol w:w="546"/>
        <w:gridCol w:w="588"/>
        <w:gridCol w:w="552"/>
        <w:gridCol w:w="865"/>
      </w:tblGrid>
      <w:tr w:rsidR="007D45D7" w:rsidRPr="00594E00" w14:paraId="369CC2A2" w14:textId="77777777" w:rsidTr="007D45D7">
        <w:trPr>
          <w:trHeight w:val="35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8" w:space="0" w:color="FFFFFF"/>
            </w:tcBorders>
            <w:shd w:val="clear" w:color="auto" w:fill="C43863"/>
          </w:tcPr>
          <w:p w14:paraId="2281A5EC" w14:textId="77777777" w:rsidR="007D45D7" w:rsidRPr="00594E00" w:rsidRDefault="007D45D7" w:rsidP="00E249F7">
            <w:pPr>
              <w:pStyle w:val="TableParagraph"/>
              <w:spacing w:before="65"/>
              <w:ind w:left="1312" w:right="1296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DF5B86">
              <w:rPr>
                <w:rFonts w:asciiTheme="minorHAnsi" w:hAnsiTheme="minorHAnsi" w:cstheme="minorHAnsi"/>
                <w:b/>
                <w:color w:val="FFFFFF" w:themeColor="background1"/>
                <w:sz w:val="18"/>
              </w:rPr>
              <w:t>Metas</w:t>
            </w:r>
            <w:r w:rsidRPr="00DF5B86">
              <w:rPr>
                <w:rFonts w:asciiTheme="minorHAnsi" w:hAnsiTheme="minorHAnsi" w:cstheme="minorHAnsi"/>
                <w:b/>
                <w:color w:val="FFFFFF" w:themeColor="background1"/>
                <w:spacing w:val="-3"/>
                <w:sz w:val="18"/>
              </w:rPr>
              <w:t xml:space="preserve"> </w:t>
            </w: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Proyecto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62C711B8" w14:textId="77777777" w:rsidR="007D45D7" w:rsidRPr="00594E00" w:rsidRDefault="007D45D7" w:rsidP="00E249F7">
            <w:pPr>
              <w:pStyle w:val="TableParagraph"/>
              <w:spacing w:before="65"/>
              <w:ind w:right="381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Prog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09FFA886" w14:textId="77777777" w:rsidR="007D45D7" w:rsidRPr="00594E00" w:rsidRDefault="007D45D7" w:rsidP="00E249F7">
            <w:pPr>
              <w:pStyle w:val="TableParagraph"/>
              <w:spacing w:before="65"/>
              <w:ind w:left="107" w:right="94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Ejec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2FF0C6A4" w14:textId="77777777" w:rsidR="007D45D7" w:rsidRPr="00594E00" w:rsidRDefault="007D45D7" w:rsidP="00E249F7">
            <w:pPr>
              <w:pStyle w:val="TableParagraph"/>
              <w:spacing w:before="65"/>
              <w:ind w:right="392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Giro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430150A1" w14:textId="77777777" w:rsidR="007D45D7" w:rsidRPr="00594E00" w:rsidRDefault="007D45D7" w:rsidP="00E249F7">
            <w:pPr>
              <w:pStyle w:val="TableParagraph"/>
              <w:spacing w:before="65"/>
              <w:ind w:left="107" w:right="94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%</w:t>
            </w:r>
            <w:r w:rsidRPr="00594E00">
              <w:rPr>
                <w:rFonts w:asciiTheme="minorHAnsi" w:hAnsiTheme="minorHAnsi" w:cstheme="minorHAnsi"/>
                <w:b/>
                <w:color w:val="FFFFFF"/>
                <w:spacing w:val="-3"/>
                <w:sz w:val="18"/>
              </w:rPr>
              <w:t xml:space="preserve"> </w:t>
            </w: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Ejecución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FFFFFF"/>
              <w:right w:val="single" w:sz="4" w:space="0" w:color="000000"/>
            </w:tcBorders>
            <w:shd w:val="clear" w:color="auto" w:fill="C43863"/>
          </w:tcPr>
          <w:p w14:paraId="247EFC2B" w14:textId="77777777" w:rsidR="007D45D7" w:rsidRPr="00594E00" w:rsidRDefault="007D45D7" w:rsidP="00E249F7">
            <w:pPr>
              <w:pStyle w:val="TableParagraph"/>
              <w:spacing w:before="65"/>
              <w:ind w:left="301" w:right="294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%</w:t>
            </w:r>
            <w:r w:rsidRPr="00594E00">
              <w:rPr>
                <w:rFonts w:asciiTheme="minorHAnsi" w:hAnsiTheme="minorHAnsi" w:cstheme="minorHAnsi"/>
                <w:b/>
                <w:color w:val="FFFFFF"/>
                <w:spacing w:val="-3"/>
                <w:sz w:val="18"/>
              </w:rPr>
              <w:t xml:space="preserve"> </w:t>
            </w: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Giro</w:t>
            </w:r>
          </w:p>
        </w:tc>
      </w:tr>
      <w:tr w:rsidR="007D45D7" w:rsidRPr="00594E00" w14:paraId="478BE55A" w14:textId="77777777" w:rsidTr="007D45D7">
        <w:trPr>
          <w:trHeight w:val="219"/>
        </w:trPr>
        <w:tc>
          <w:tcPr>
            <w:tcW w:w="3686" w:type="dxa"/>
            <w:tcBorders>
              <w:left w:val="single" w:sz="4" w:space="0" w:color="000000"/>
            </w:tcBorders>
            <w:shd w:val="clear" w:color="auto" w:fill="BEBEBE"/>
          </w:tcPr>
          <w:p w14:paraId="36E37F7E" w14:textId="20C617CD" w:rsidR="007D45D7" w:rsidRPr="00594E00" w:rsidRDefault="007D45D7" w:rsidP="00E249F7">
            <w:pPr>
              <w:pStyle w:val="TableParagraph"/>
              <w:spacing w:before="12" w:line="187" w:lineRule="exact"/>
              <w:ind w:left="1427" w:right="1418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594E00">
              <w:rPr>
                <w:rFonts w:asciiTheme="minorHAnsi" w:hAnsiTheme="minorHAnsi" w:cstheme="minorHAnsi"/>
                <w:b/>
                <w:sz w:val="16"/>
              </w:rPr>
              <w:t>Proyecto</w:t>
            </w:r>
            <w:r w:rsidRPr="00594E00">
              <w:rPr>
                <w:rFonts w:asciiTheme="minorHAnsi" w:hAnsiTheme="minorHAnsi" w:cstheme="minorHAnsi"/>
                <w:b/>
                <w:spacing w:val="-4"/>
                <w:sz w:val="16"/>
              </w:rPr>
              <w:t xml:space="preserve"> </w:t>
            </w:r>
            <w:r w:rsidR="00A158CA">
              <w:rPr>
                <w:rFonts w:asciiTheme="minorHAnsi" w:hAnsiTheme="minorHAnsi" w:cstheme="minorHAnsi"/>
                <w:b/>
                <w:spacing w:val="-4"/>
                <w:sz w:val="16"/>
              </w:rPr>
              <w:t>8224</w:t>
            </w:r>
          </w:p>
        </w:tc>
        <w:tc>
          <w:tcPr>
            <w:tcW w:w="1134" w:type="dxa"/>
            <w:shd w:val="clear" w:color="auto" w:fill="BEBEBE"/>
          </w:tcPr>
          <w:p w14:paraId="509ED8EB" w14:textId="5447CD8A" w:rsidR="007D45D7" w:rsidRPr="00594E00" w:rsidRDefault="00F40B8C" w:rsidP="00E249F7">
            <w:pPr>
              <w:pStyle w:val="TableParagraph"/>
              <w:spacing w:before="1" w:line="198" w:lineRule="exact"/>
              <w:ind w:right="353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708</w:t>
            </w:r>
          </w:p>
        </w:tc>
        <w:tc>
          <w:tcPr>
            <w:tcW w:w="1134" w:type="dxa"/>
            <w:shd w:val="clear" w:color="auto" w:fill="BEBEBE"/>
          </w:tcPr>
          <w:p w14:paraId="78F48888" w14:textId="472539DA" w:rsidR="007D45D7" w:rsidRPr="00594E00" w:rsidRDefault="004E53D0" w:rsidP="00E249F7">
            <w:pPr>
              <w:pStyle w:val="TableParagraph"/>
              <w:spacing w:before="1" w:line="198" w:lineRule="exact"/>
              <w:ind w:left="330" w:right="315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5</w:t>
            </w:r>
            <w:r w:rsidR="00CC4044">
              <w:rPr>
                <w:rFonts w:asciiTheme="minorHAnsi" w:hAnsiTheme="minorHAnsi" w:cstheme="minorHAnsi"/>
                <w:b/>
                <w:sz w:val="18"/>
              </w:rPr>
              <w:t>82</w:t>
            </w:r>
          </w:p>
        </w:tc>
        <w:tc>
          <w:tcPr>
            <w:tcW w:w="1680" w:type="dxa"/>
            <w:gridSpan w:val="2"/>
            <w:shd w:val="clear" w:color="auto" w:fill="BEBEBE"/>
          </w:tcPr>
          <w:p w14:paraId="5826CF74" w14:textId="7F07E49B" w:rsidR="007D45D7" w:rsidRPr="00594E00" w:rsidRDefault="00CC4044" w:rsidP="007D45D7">
            <w:pPr>
              <w:pStyle w:val="TableParagraph"/>
              <w:spacing w:before="1" w:line="198" w:lineRule="exact"/>
              <w:ind w:right="425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222</w:t>
            </w:r>
          </w:p>
        </w:tc>
        <w:tc>
          <w:tcPr>
            <w:tcW w:w="1140" w:type="dxa"/>
            <w:gridSpan w:val="2"/>
            <w:shd w:val="clear" w:color="auto" w:fill="BEBEBE"/>
          </w:tcPr>
          <w:p w14:paraId="63F16D54" w14:textId="7C6EF06D" w:rsidR="007D45D7" w:rsidRPr="00594E00" w:rsidRDefault="004E53D0" w:rsidP="007D45D7">
            <w:pPr>
              <w:pStyle w:val="TableParagraph"/>
              <w:spacing w:before="1" w:line="198" w:lineRule="exact"/>
              <w:ind w:right="318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8</w:t>
            </w:r>
            <w:r w:rsidR="00CC4044">
              <w:rPr>
                <w:rFonts w:asciiTheme="minorHAnsi" w:hAnsiTheme="minorHAnsi" w:cstheme="minorHAnsi"/>
                <w:b/>
                <w:sz w:val="18"/>
              </w:rPr>
              <w:t>2</w:t>
            </w:r>
            <w:r w:rsidR="007D45D7" w:rsidRPr="00594E00">
              <w:rPr>
                <w:rFonts w:asciiTheme="minorHAnsi" w:hAnsiTheme="minorHAnsi" w:cstheme="minorHAnsi"/>
                <w:b/>
                <w:sz w:val="18"/>
              </w:rPr>
              <w:t>,</w:t>
            </w:r>
            <w:r w:rsidR="00CC4044">
              <w:rPr>
                <w:rFonts w:asciiTheme="minorHAnsi" w:hAnsiTheme="minorHAnsi" w:cstheme="minorHAnsi"/>
                <w:b/>
                <w:sz w:val="18"/>
              </w:rPr>
              <w:t>2</w:t>
            </w:r>
            <w:r w:rsidR="007D45D7" w:rsidRPr="00594E00">
              <w:rPr>
                <w:rFonts w:asciiTheme="minorHAnsi" w:hAnsiTheme="minorHAnsi" w:cstheme="minorHAnsi"/>
                <w:b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  <w:shd w:val="clear" w:color="auto" w:fill="BEBEBE"/>
          </w:tcPr>
          <w:p w14:paraId="3FFC27B3" w14:textId="0C8B902F" w:rsidR="007D45D7" w:rsidRPr="00594E00" w:rsidRDefault="00CC4044" w:rsidP="007D45D7">
            <w:pPr>
              <w:pStyle w:val="TableParagraph"/>
              <w:spacing w:before="1" w:line="198" w:lineRule="exact"/>
              <w:ind w:right="268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38</w:t>
            </w:r>
            <w:r w:rsidR="007D45D7" w:rsidRPr="00594E00">
              <w:rPr>
                <w:rFonts w:asciiTheme="minorHAnsi" w:hAnsiTheme="minorHAnsi" w:cstheme="minorHAnsi"/>
                <w:b/>
                <w:sz w:val="18"/>
              </w:rPr>
              <w:t>,</w:t>
            </w:r>
            <w:r>
              <w:rPr>
                <w:rFonts w:asciiTheme="minorHAnsi" w:hAnsiTheme="minorHAnsi" w:cstheme="minorHAnsi"/>
                <w:b/>
                <w:sz w:val="18"/>
              </w:rPr>
              <w:t>19</w:t>
            </w:r>
            <w:r w:rsidR="007D45D7" w:rsidRPr="00594E00">
              <w:rPr>
                <w:rFonts w:asciiTheme="minorHAnsi" w:hAnsiTheme="minorHAnsi" w:cstheme="minorHAnsi"/>
                <w:b/>
                <w:sz w:val="18"/>
              </w:rPr>
              <w:t>%</w:t>
            </w:r>
          </w:p>
        </w:tc>
      </w:tr>
      <w:tr w:rsidR="007D45D7" w:rsidRPr="00594E00" w14:paraId="0AB0C91B" w14:textId="77777777" w:rsidTr="007D45D7">
        <w:trPr>
          <w:trHeight w:val="976"/>
        </w:trPr>
        <w:tc>
          <w:tcPr>
            <w:tcW w:w="3686" w:type="dxa"/>
            <w:tcBorders>
              <w:left w:val="single" w:sz="4" w:space="0" w:color="000000"/>
            </w:tcBorders>
          </w:tcPr>
          <w:p w14:paraId="2F246480" w14:textId="483D062F" w:rsidR="007D45D7" w:rsidRPr="00594E00" w:rsidRDefault="00F40B8C" w:rsidP="00450EF0">
            <w:pPr>
              <w:pStyle w:val="TableParagraph"/>
              <w:spacing w:before="1"/>
              <w:ind w:left="71" w:right="60" w:firstLine="36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>01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  <w:r w:rsidRPr="00F40B8C">
              <w:rPr>
                <w:rFonts w:asciiTheme="minorHAnsi" w:hAnsiTheme="minorHAnsi" w:cstheme="minorHAnsi"/>
                <w:sz w:val="16"/>
              </w:rPr>
              <w:t>FORTALECER EL PORCIENTO DE LAS HERRAMIENTAS PARA LA GESTIÓN DE COMPARENDOS POR CONVIVENCIA A TRAVÉS DE ESPACIOS VIRTUALES Y PRESENCIALES</w:t>
            </w:r>
            <w:r w:rsidRPr="00A158CA">
              <w:rPr>
                <w:rFonts w:asciiTheme="minorHAnsi" w:hAnsiTheme="minorHAnsi" w:cstheme="minorHAnsi"/>
                <w:sz w:val="16"/>
              </w:rPr>
              <w:t>.</w:t>
            </w:r>
          </w:p>
        </w:tc>
        <w:tc>
          <w:tcPr>
            <w:tcW w:w="1134" w:type="dxa"/>
          </w:tcPr>
          <w:p w14:paraId="22304770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31314B5C" w14:textId="44FE61CC" w:rsidR="007D45D7" w:rsidRPr="00594E00" w:rsidRDefault="00206D6B" w:rsidP="00E249F7">
            <w:pPr>
              <w:pStyle w:val="TableParagraph"/>
              <w:spacing w:before="158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</w:t>
            </w:r>
            <w:r w:rsidR="00CC4044">
              <w:rPr>
                <w:rFonts w:asciiTheme="minorHAnsi" w:hAnsiTheme="minorHAnsi" w:cstheme="minorHAnsi"/>
                <w:sz w:val="18"/>
              </w:rPr>
              <w:t>08</w:t>
            </w:r>
          </w:p>
        </w:tc>
        <w:tc>
          <w:tcPr>
            <w:tcW w:w="1134" w:type="dxa"/>
          </w:tcPr>
          <w:p w14:paraId="4B24E0B0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60CC98BA" w14:textId="45E2506C" w:rsidR="007D45D7" w:rsidRPr="00594E00" w:rsidRDefault="00206D6B" w:rsidP="00E249F7">
            <w:pPr>
              <w:pStyle w:val="TableParagraph"/>
              <w:spacing w:before="158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</w:t>
            </w:r>
            <w:r w:rsidR="00CC4044">
              <w:rPr>
                <w:rFonts w:asciiTheme="minorHAnsi" w:hAnsiTheme="minorHAnsi" w:cstheme="minorHAnsi"/>
                <w:sz w:val="18"/>
              </w:rPr>
              <w:t>8</w:t>
            </w:r>
            <w:r>
              <w:rPr>
                <w:rFonts w:asciiTheme="minorHAnsi" w:hAnsiTheme="minorHAnsi" w:cstheme="minorHAnsi"/>
                <w:sz w:val="18"/>
              </w:rPr>
              <w:t>6</w:t>
            </w:r>
          </w:p>
        </w:tc>
        <w:tc>
          <w:tcPr>
            <w:tcW w:w="1680" w:type="dxa"/>
            <w:gridSpan w:val="2"/>
          </w:tcPr>
          <w:p w14:paraId="240BFAC7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7AA06AA6" w14:textId="665F8ED5" w:rsidR="007D45D7" w:rsidRPr="00594E00" w:rsidRDefault="00CC4044" w:rsidP="007D45D7">
            <w:pPr>
              <w:pStyle w:val="TableParagraph"/>
              <w:spacing w:before="158"/>
              <w:ind w:right="425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8</w:t>
            </w:r>
            <w:r w:rsidR="004E53D0">
              <w:rPr>
                <w:rFonts w:asciiTheme="minorHAnsi" w:hAnsiTheme="minorHAnsi" w:cstheme="minorHAnsi"/>
                <w:sz w:val="18"/>
              </w:rPr>
              <w:t>4</w:t>
            </w:r>
          </w:p>
        </w:tc>
        <w:tc>
          <w:tcPr>
            <w:tcW w:w="1140" w:type="dxa"/>
            <w:gridSpan w:val="2"/>
          </w:tcPr>
          <w:p w14:paraId="772851A5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60D12425" w14:textId="45447CBE" w:rsidR="007D45D7" w:rsidRPr="00594E00" w:rsidRDefault="00CC4044" w:rsidP="007D45D7">
            <w:pPr>
              <w:pStyle w:val="TableParagraph"/>
              <w:spacing w:before="158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89</w:t>
            </w:r>
            <w:r w:rsidR="00450EF0" w:rsidRPr="00594E00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4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</w:tcPr>
          <w:p w14:paraId="52648D5C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768FEE2A" w14:textId="50696700" w:rsidR="007D45D7" w:rsidRPr="00594E00" w:rsidRDefault="00CC4044" w:rsidP="007D45D7">
            <w:pPr>
              <w:pStyle w:val="TableParagraph"/>
              <w:spacing w:before="158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45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19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7D45D7" w:rsidRPr="00594E00" w14:paraId="432F0BE5" w14:textId="77777777" w:rsidTr="007D45D7">
        <w:trPr>
          <w:trHeight w:val="1122"/>
        </w:trPr>
        <w:tc>
          <w:tcPr>
            <w:tcW w:w="3686" w:type="dxa"/>
            <w:tcBorders>
              <w:left w:val="single" w:sz="4" w:space="0" w:color="000000"/>
            </w:tcBorders>
            <w:shd w:val="clear" w:color="auto" w:fill="E6E5E5"/>
          </w:tcPr>
          <w:p w14:paraId="3B1FD06C" w14:textId="77777777" w:rsidR="007D45D7" w:rsidRPr="00594E00" w:rsidRDefault="007D45D7" w:rsidP="00E249F7">
            <w:pPr>
              <w:pStyle w:val="TableParagraph"/>
              <w:spacing w:before="11"/>
              <w:rPr>
                <w:rFonts w:asciiTheme="minorHAnsi" w:hAnsiTheme="minorHAnsi" w:cstheme="minorHAnsi"/>
                <w:sz w:val="13"/>
              </w:rPr>
            </w:pPr>
          </w:p>
          <w:p w14:paraId="4E8BA13D" w14:textId="0DD32D70" w:rsidR="007D45D7" w:rsidRPr="00594E00" w:rsidRDefault="00F40B8C" w:rsidP="00E249F7">
            <w:pPr>
              <w:pStyle w:val="TableParagraph"/>
              <w:spacing w:before="1"/>
              <w:ind w:left="71" w:right="60"/>
              <w:jc w:val="both"/>
              <w:rPr>
                <w:rFonts w:asciiTheme="minorHAnsi" w:hAnsiTheme="minorHAnsi" w:cstheme="minorHAnsi"/>
                <w:sz w:val="16"/>
              </w:rPr>
            </w:pPr>
            <w:r w:rsidRPr="000A22F1">
              <w:rPr>
                <w:rFonts w:asciiTheme="minorHAnsi" w:hAnsiTheme="minorHAnsi" w:cstheme="minorHAnsi"/>
                <w:sz w:val="16"/>
              </w:rPr>
              <w:t xml:space="preserve">02 </w:t>
            </w:r>
            <w:r w:rsidRPr="00F40B8C">
              <w:rPr>
                <w:rFonts w:asciiTheme="minorHAnsi" w:hAnsiTheme="minorHAnsi" w:cstheme="minorHAnsi"/>
                <w:sz w:val="16"/>
              </w:rPr>
              <w:t>FORTALECER EL PORCIENTO DEL MODELO DE ARTICULACIÓN INTERINSTITUCIONAL QUE ACERCA LOS SERVICIOS DE GOBIERNO EN CALLE EN PUNTOS CONCRETOS DE LA CIUDAD BAJO LINEAMIENTOS DE LA ALCALDÍA</w:t>
            </w:r>
          </w:p>
        </w:tc>
        <w:tc>
          <w:tcPr>
            <w:tcW w:w="1134" w:type="dxa"/>
            <w:shd w:val="clear" w:color="auto" w:fill="E6E5E5"/>
          </w:tcPr>
          <w:p w14:paraId="5DB5917A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199AD9E0" w14:textId="77777777" w:rsidR="007D45D7" w:rsidRPr="00594E00" w:rsidRDefault="007D45D7" w:rsidP="00E249F7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64A53712" w14:textId="3B124368" w:rsidR="007D45D7" w:rsidRPr="00594E00" w:rsidRDefault="00CC4044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71</w:t>
            </w:r>
          </w:p>
        </w:tc>
        <w:tc>
          <w:tcPr>
            <w:tcW w:w="1134" w:type="dxa"/>
            <w:shd w:val="clear" w:color="auto" w:fill="E6E5E5"/>
          </w:tcPr>
          <w:p w14:paraId="313E9F6E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4A771C65" w14:textId="77777777" w:rsidR="007D45D7" w:rsidRPr="00594E00" w:rsidRDefault="007D45D7" w:rsidP="00E249F7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56893BF0" w14:textId="1EBDA69F" w:rsidR="007D45D7" w:rsidRPr="00594E00" w:rsidRDefault="004E53D0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60</w:t>
            </w:r>
          </w:p>
        </w:tc>
        <w:tc>
          <w:tcPr>
            <w:tcW w:w="1680" w:type="dxa"/>
            <w:gridSpan w:val="2"/>
            <w:shd w:val="clear" w:color="auto" w:fill="E6E5E5"/>
          </w:tcPr>
          <w:p w14:paraId="69CD3995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0126E957" w14:textId="77777777" w:rsidR="007D45D7" w:rsidRPr="00594E00" w:rsidRDefault="007D45D7" w:rsidP="00E249F7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4CD26AC6" w14:textId="04D7E96C" w:rsidR="007D45D7" w:rsidRPr="00594E00" w:rsidRDefault="00CC4044" w:rsidP="007D45D7">
            <w:pPr>
              <w:pStyle w:val="TableParagraph"/>
              <w:ind w:right="425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9</w:t>
            </w:r>
          </w:p>
        </w:tc>
        <w:tc>
          <w:tcPr>
            <w:tcW w:w="1140" w:type="dxa"/>
            <w:gridSpan w:val="2"/>
            <w:shd w:val="clear" w:color="auto" w:fill="E6E5E5"/>
          </w:tcPr>
          <w:p w14:paraId="3F57024D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08001726" w14:textId="77777777" w:rsidR="007D45D7" w:rsidRPr="00594E00" w:rsidRDefault="007D45D7" w:rsidP="00E249F7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0684B1C0" w14:textId="21D2B499" w:rsidR="007D45D7" w:rsidRPr="00594E00" w:rsidRDefault="00CC4044" w:rsidP="007D45D7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85</w:t>
            </w:r>
            <w:r w:rsidR="00F40B8C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6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  <w:shd w:val="clear" w:color="auto" w:fill="E6E5E5"/>
          </w:tcPr>
          <w:p w14:paraId="2BA3B4EB" w14:textId="77777777" w:rsidR="007D45D7" w:rsidRPr="00594E00" w:rsidRDefault="007D45D7" w:rsidP="00E249F7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42606E9E" w14:textId="77777777" w:rsidR="007D45D7" w:rsidRPr="00594E00" w:rsidRDefault="007D45D7" w:rsidP="00E249F7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088075AC" w14:textId="2452275E" w:rsidR="007D45D7" w:rsidRPr="00594E00" w:rsidRDefault="00CC4044" w:rsidP="007D45D7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14</w:t>
            </w:r>
            <w:r w:rsidR="00F40B8C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78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7D45D7" w:rsidRPr="00594E00" w14:paraId="0CA4DC33" w14:textId="77777777" w:rsidTr="007D45D7">
        <w:trPr>
          <w:trHeight w:val="780"/>
        </w:trPr>
        <w:tc>
          <w:tcPr>
            <w:tcW w:w="3686" w:type="dxa"/>
            <w:tcBorders>
              <w:left w:val="single" w:sz="4" w:space="0" w:color="000000"/>
            </w:tcBorders>
          </w:tcPr>
          <w:p w14:paraId="2AB2B150" w14:textId="6F10B223" w:rsidR="007D45D7" w:rsidRPr="00594E00" w:rsidRDefault="00F40B8C" w:rsidP="00885AD1">
            <w:pPr>
              <w:pStyle w:val="TableParagraph"/>
              <w:spacing w:before="1"/>
              <w:ind w:left="71" w:right="62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 xml:space="preserve">03 </w:t>
            </w:r>
            <w:r w:rsidRPr="00F40B8C">
              <w:rPr>
                <w:rFonts w:asciiTheme="minorHAnsi" w:hAnsiTheme="minorHAnsi" w:cstheme="minorHAnsi"/>
                <w:sz w:val="16"/>
              </w:rPr>
              <w:t>FORTALECER EL PORCIENTO DEL PORTAFOLIO DE SERVICIOS Y LAS RUTAS DE ATENCIÓN AL CIUDADANO ENTRE LAS ENTIDADES QUE APLICAN LA LEY 1801 DE 2016.</w:t>
            </w:r>
          </w:p>
        </w:tc>
        <w:tc>
          <w:tcPr>
            <w:tcW w:w="1134" w:type="dxa"/>
          </w:tcPr>
          <w:p w14:paraId="2449204F" w14:textId="77777777" w:rsidR="007D45D7" w:rsidRPr="00594E00" w:rsidRDefault="007D45D7" w:rsidP="00E249F7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24692CCD" w14:textId="1ACE3011" w:rsidR="007D45D7" w:rsidRPr="00594E00" w:rsidRDefault="00F40B8C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</w:t>
            </w:r>
            <w:r w:rsidR="00CC4044">
              <w:rPr>
                <w:rFonts w:asciiTheme="minorHAnsi" w:hAnsiTheme="minorHAnsi" w:cstheme="minorHAnsi"/>
                <w:sz w:val="18"/>
              </w:rPr>
              <w:t>05</w:t>
            </w:r>
          </w:p>
        </w:tc>
        <w:tc>
          <w:tcPr>
            <w:tcW w:w="1134" w:type="dxa"/>
          </w:tcPr>
          <w:p w14:paraId="71E86D7E" w14:textId="77777777" w:rsidR="007D45D7" w:rsidRPr="00594E00" w:rsidRDefault="007D45D7" w:rsidP="00E249F7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7CBD5D60" w14:textId="4CDB6568" w:rsidR="007D45D7" w:rsidRPr="00594E00" w:rsidRDefault="004E53D0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9</w:t>
            </w:r>
            <w:r w:rsidR="00F40B8C">
              <w:rPr>
                <w:rFonts w:asciiTheme="minorHAnsi" w:hAnsiTheme="minorHAnsi" w:cstheme="minorHAnsi"/>
                <w:sz w:val="18"/>
              </w:rPr>
              <w:t>4</w:t>
            </w:r>
          </w:p>
        </w:tc>
        <w:tc>
          <w:tcPr>
            <w:tcW w:w="1680" w:type="dxa"/>
            <w:gridSpan w:val="2"/>
          </w:tcPr>
          <w:p w14:paraId="07B42D94" w14:textId="77777777" w:rsidR="007D45D7" w:rsidRPr="00594E00" w:rsidRDefault="007D45D7" w:rsidP="00E249F7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26454A6E" w14:textId="1E48E4DA" w:rsidR="007D45D7" w:rsidRPr="00594E00" w:rsidRDefault="00CC4044" w:rsidP="007D45D7">
            <w:pPr>
              <w:pStyle w:val="TableParagraph"/>
              <w:ind w:right="471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36</w:t>
            </w:r>
          </w:p>
        </w:tc>
        <w:tc>
          <w:tcPr>
            <w:tcW w:w="1140" w:type="dxa"/>
            <w:gridSpan w:val="2"/>
          </w:tcPr>
          <w:p w14:paraId="4B451243" w14:textId="77777777" w:rsidR="007D45D7" w:rsidRPr="00594E00" w:rsidRDefault="007D45D7" w:rsidP="00E249F7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33DA65F0" w14:textId="69DA0584" w:rsidR="007D45D7" w:rsidRPr="00594E00" w:rsidRDefault="00F40B8C" w:rsidP="007D45D7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8</w:t>
            </w:r>
            <w:r w:rsidR="00CC4044">
              <w:rPr>
                <w:rFonts w:asciiTheme="minorHAnsi" w:hAnsiTheme="minorHAnsi" w:cstheme="minorHAnsi"/>
                <w:sz w:val="18"/>
              </w:rPr>
              <w:t>9</w:t>
            </w:r>
            <w:r>
              <w:rPr>
                <w:rFonts w:asciiTheme="minorHAnsi" w:hAnsiTheme="minorHAnsi" w:cstheme="minorHAnsi"/>
                <w:sz w:val="18"/>
              </w:rPr>
              <w:t>,7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</w:tcPr>
          <w:p w14:paraId="5C857A9B" w14:textId="77777777" w:rsidR="007D45D7" w:rsidRPr="00594E00" w:rsidRDefault="007D45D7" w:rsidP="00E249F7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07BD8506" w14:textId="46510ACF" w:rsidR="007D45D7" w:rsidRPr="00594E00" w:rsidRDefault="004E53D0" w:rsidP="007D45D7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3</w:t>
            </w:r>
            <w:r w:rsidR="00CC4044">
              <w:rPr>
                <w:rFonts w:asciiTheme="minorHAnsi" w:hAnsiTheme="minorHAnsi" w:cstheme="minorHAnsi"/>
                <w:sz w:val="18"/>
              </w:rPr>
              <w:t>8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,</w:t>
            </w:r>
            <w:r w:rsidR="00CC4044">
              <w:rPr>
                <w:rFonts w:asciiTheme="minorHAnsi" w:hAnsiTheme="minorHAnsi" w:cstheme="minorHAnsi"/>
                <w:sz w:val="18"/>
              </w:rPr>
              <w:t>2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7D45D7" w:rsidRPr="00594E00" w14:paraId="544AF531" w14:textId="77777777" w:rsidTr="007D45D7">
        <w:trPr>
          <w:trHeight w:val="737"/>
        </w:trPr>
        <w:tc>
          <w:tcPr>
            <w:tcW w:w="3686" w:type="dxa"/>
            <w:tcBorders>
              <w:left w:val="single" w:sz="4" w:space="0" w:color="000000"/>
            </w:tcBorders>
            <w:shd w:val="clear" w:color="auto" w:fill="E6E5E5"/>
          </w:tcPr>
          <w:p w14:paraId="2BA039AA" w14:textId="12695C90" w:rsidR="007D45D7" w:rsidRPr="00594E00" w:rsidRDefault="00F40B8C" w:rsidP="00E249F7">
            <w:pPr>
              <w:pStyle w:val="TableParagraph"/>
              <w:spacing w:before="76"/>
              <w:ind w:left="71" w:right="60" w:firstLine="36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>0</w:t>
            </w:r>
            <w:r>
              <w:rPr>
                <w:rFonts w:asciiTheme="minorHAnsi" w:hAnsiTheme="minorHAnsi" w:cstheme="minorHAnsi"/>
                <w:sz w:val="16"/>
              </w:rPr>
              <w:t>5</w:t>
            </w:r>
            <w:r w:rsidRPr="00594E00">
              <w:rPr>
                <w:rFonts w:asciiTheme="minorHAnsi" w:hAnsiTheme="minorHAnsi" w:cstheme="minorHAnsi"/>
                <w:sz w:val="16"/>
              </w:rPr>
              <w:t xml:space="preserve"> </w:t>
            </w:r>
            <w:r w:rsidRPr="00F40B8C">
              <w:rPr>
                <w:rFonts w:asciiTheme="minorHAnsi" w:hAnsiTheme="minorHAnsi" w:cstheme="minorHAnsi"/>
                <w:sz w:val="16"/>
              </w:rPr>
              <w:t>DESARROLLAR INTERVENCIONES FORMATIVAS PARA PROMOVER LA GESTIÓN DE CONFLICTO</w:t>
            </w:r>
            <w:r>
              <w:rPr>
                <w:rFonts w:asciiTheme="minorHAnsi" w:hAnsiTheme="minorHAnsi" w:cstheme="minorHAnsi"/>
                <w:sz w:val="16"/>
              </w:rPr>
              <w:t>S</w:t>
            </w:r>
            <w:r w:rsidRPr="00F40B8C">
              <w:rPr>
                <w:rFonts w:asciiTheme="minorHAnsi" w:hAnsiTheme="minorHAnsi" w:cstheme="minorHAnsi"/>
                <w:sz w:val="16"/>
              </w:rPr>
              <w:t>, CONSTRUCCIÓN DE ACUERDOS, CUIDADO Y APROPIACIÓN SOCIAL POR EL ESPACIO PÚBLICO Y EL AMBIENTE</w:t>
            </w:r>
            <w:r w:rsidRPr="00594E00">
              <w:rPr>
                <w:rFonts w:asciiTheme="minorHAnsi" w:hAnsiTheme="minorHAnsi" w:cstheme="minorHAnsi"/>
                <w:sz w:val="16"/>
              </w:rPr>
              <w:t>.</w:t>
            </w:r>
          </w:p>
        </w:tc>
        <w:tc>
          <w:tcPr>
            <w:tcW w:w="1134" w:type="dxa"/>
            <w:shd w:val="clear" w:color="auto" w:fill="E6E5E5"/>
          </w:tcPr>
          <w:p w14:paraId="3CD0FDE2" w14:textId="77777777" w:rsidR="007D45D7" w:rsidRPr="00594E00" w:rsidRDefault="007D45D7" w:rsidP="00E249F7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38A899C0" w14:textId="7B63CDAE" w:rsidR="007D45D7" w:rsidRPr="00594E00" w:rsidRDefault="004E53D0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</w:t>
            </w:r>
            <w:r w:rsidR="00CC4044">
              <w:rPr>
                <w:rFonts w:asciiTheme="minorHAnsi" w:hAnsiTheme="minorHAnsi" w:cstheme="minorHAnsi"/>
                <w:sz w:val="18"/>
              </w:rPr>
              <w:t>24</w:t>
            </w:r>
          </w:p>
        </w:tc>
        <w:tc>
          <w:tcPr>
            <w:tcW w:w="1134" w:type="dxa"/>
            <w:shd w:val="clear" w:color="auto" w:fill="E6E5E5"/>
          </w:tcPr>
          <w:p w14:paraId="371F1BA4" w14:textId="77777777" w:rsidR="007D45D7" w:rsidRPr="00594E00" w:rsidRDefault="007D45D7" w:rsidP="00E249F7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3F742198" w14:textId="4634C315" w:rsidR="007D45D7" w:rsidRPr="00594E00" w:rsidRDefault="00F40B8C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</w:t>
            </w:r>
            <w:r w:rsidR="004E53D0">
              <w:rPr>
                <w:rFonts w:asciiTheme="minorHAnsi" w:hAnsiTheme="minorHAnsi" w:cstheme="minorHAnsi"/>
                <w:sz w:val="18"/>
              </w:rPr>
              <w:t>6</w:t>
            </w:r>
            <w:r w:rsidR="00CC4044">
              <w:rPr>
                <w:rFonts w:asciiTheme="minorHAnsi" w:hAnsiTheme="minorHAnsi" w:cstheme="minorHAnsi"/>
                <w:sz w:val="18"/>
              </w:rPr>
              <w:t>9</w:t>
            </w:r>
          </w:p>
        </w:tc>
        <w:tc>
          <w:tcPr>
            <w:tcW w:w="1680" w:type="dxa"/>
            <w:gridSpan w:val="2"/>
            <w:shd w:val="clear" w:color="auto" w:fill="E6E5E5"/>
          </w:tcPr>
          <w:p w14:paraId="653994D7" w14:textId="77777777" w:rsidR="007D45D7" w:rsidRPr="00594E00" w:rsidRDefault="007D45D7" w:rsidP="00E249F7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6D0FE707" w14:textId="7E7E744F" w:rsidR="007D45D7" w:rsidRPr="00594E00" w:rsidRDefault="00CC4044" w:rsidP="007D45D7">
            <w:pPr>
              <w:pStyle w:val="TableParagraph"/>
              <w:ind w:right="471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62</w:t>
            </w:r>
          </w:p>
        </w:tc>
        <w:tc>
          <w:tcPr>
            <w:tcW w:w="1140" w:type="dxa"/>
            <w:gridSpan w:val="2"/>
            <w:shd w:val="clear" w:color="auto" w:fill="E6E5E5"/>
          </w:tcPr>
          <w:p w14:paraId="161ED91A" w14:textId="77777777" w:rsidR="007D45D7" w:rsidRPr="00594E00" w:rsidRDefault="007D45D7" w:rsidP="00E249F7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387B811A" w14:textId="4A357BE4" w:rsidR="007D45D7" w:rsidRPr="00594E00" w:rsidRDefault="004E53D0" w:rsidP="007D45D7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7</w:t>
            </w:r>
            <w:r w:rsidR="00CC4044">
              <w:rPr>
                <w:rFonts w:asciiTheme="minorHAnsi" w:hAnsiTheme="minorHAnsi" w:cstheme="minorHAnsi"/>
                <w:sz w:val="18"/>
              </w:rPr>
              <w:t>5</w:t>
            </w:r>
            <w:r w:rsidR="00F40B8C">
              <w:rPr>
                <w:rFonts w:asciiTheme="minorHAnsi" w:hAnsiTheme="minorHAnsi" w:cstheme="minorHAnsi"/>
                <w:sz w:val="18"/>
              </w:rPr>
              <w:t>,</w:t>
            </w:r>
            <w:r w:rsidR="00CC4044">
              <w:rPr>
                <w:rFonts w:asciiTheme="minorHAnsi" w:hAnsiTheme="minorHAnsi" w:cstheme="minorHAnsi"/>
                <w:sz w:val="18"/>
              </w:rPr>
              <w:t>6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  <w:shd w:val="clear" w:color="auto" w:fill="E6E5E5"/>
          </w:tcPr>
          <w:p w14:paraId="7514A74C" w14:textId="77777777" w:rsidR="007D45D7" w:rsidRPr="00594E00" w:rsidRDefault="007D45D7" w:rsidP="00E249F7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3462FB2E" w14:textId="6177630A" w:rsidR="007D45D7" w:rsidRPr="00594E00" w:rsidRDefault="00CC4044" w:rsidP="007D45D7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36</w:t>
            </w:r>
            <w:r w:rsidR="00170C9A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87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7D45D7" w:rsidRPr="00594E00" w14:paraId="76497EF4" w14:textId="77777777" w:rsidTr="000A22F1">
        <w:trPr>
          <w:trHeight w:val="795"/>
        </w:trPr>
        <w:tc>
          <w:tcPr>
            <w:tcW w:w="3686" w:type="dxa"/>
            <w:tcBorders>
              <w:left w:val="single" w:sz="4" w:space="0" w:color="000000"/>
            </w:tcBorders>
          </w:tcPr>
          <w:p w14:paraId="434B5A6E" w14:textId="37FE3552" w:rsidR="007D45D7" w:rsidRPr="00594E00" w:rsidRDefault="00F40B8C" w:rsidP="00E249F7">
            <w:pPr>
              <w:pStyle w:val="TableParagraph"/>
              <w:spacing w:line="182" w:lineRule="exact"/>
              <w:ind w:left="71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>0</w:t>
            </w:r>
            <w:r>
              <w:rPr>
                <w:rFonts w:asciiTheme="minorHAnsi" w:hAnsiTheme="minorHAnsi" w:cstheme="minorHAnsi"/>
                <w:sz w:val="16"/>
              </w:rPr>
              <w:t>6</w:t>
            </w:r>
            <w:r w:rsidRPr="00594E00">
              <w:rPr>
                <w:rFonts w:asciiTheme="minorHAnsi" w:hAnsiTheme="minorHAnsi" w:cstheme="minorHAnsi"/>
                <w:spacing w:val="1"/>
                <w:sz w:val="16"/>
              </w:rPr>
              <w:t xml:space="preserve"> </w:t>
            </w:r>
            <w:r w:rsidRPr="00F40B8C">
              <w:rPr>
                <w:rFonts w:asciiTheme="minorHAnsi" w:hAnsiTheme="minorHAnsi" w:cstheme="minorHAnsi"/>
                <w:sz w:val="16"/>
              </w:rPr>
              <w:t>DESARROLLAR MODELO DE ARTICULACIÓN PARA LA GENERACIÓN DE VÍNCULOS ENTRE ACTORES QUE PROMUEVAN LA SOSTENIBILIDAD DE INICIATIVAS PROCLIVES A LA CONVIVENCIA</w:t>
            </w:r>
          </w:p>
        </w:tc>
        <w:tc>
          <w:tcPr>
            <w:tcW w:w="1134" w:type="dxa"/>
          </w:tcPr>
          <w:p w14:paraId="3CD8FC09" w14:textId="77777777" w:rsidR="007D45D7" w:rsidRPr="00594E00" w:rsidRDefault="007D45D7" w:rsidP="00E249F7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6B49C972" w14:textId="17872709" w:rsidR="007D45D7" w:rsidRPr="00594E00" w:rsidRDefault="00CC4044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92</w:t>
            </w:r>
          </w:p>
        </w:tc>
        <w:tc>
          <w:tcPr>
            <w:tcW w:w="1134" w:type="dxa"/>
          </w:tcPr>
          <w:p w14:paraId="08C21500" w14:textId="77777777" w:rsidR="007D45D7" w:rsidRPr="00594E00" w:rsidRDefault="007D45D7" w:rsidP="00E249F7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18AC5AC6" w14:textId="3EE1F914" w:rsidR="007D45D7" w:rsidRPr="00594E00" w:rsidRDefault="00170C9A" w:rsidP="00E249F7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7</w:t>
            </w:r>
            <w:r w:rsidR="002C4850">
              <w:rPr>
                <w:rFonts w:asciiTheme="minorHAnsi" w:hAnsiTheme="minorHAnsi" w:cstheme="minorHAnsi"/>
                <w:sz w:val="18"/>
              </w:rPr>
              <w:t>2</w:t>
            </w:r>
          </w:p>
        </w:tc>
        <w:tc>
          <w:tcPr>
            <w:tcW w:w="1680" w:type="dxa"/>
            <w:gridSpan w:val="2"/>
          </w:tcPr>
          <w:p w14:paraId="27231321" w14:textId="77777777" w:rsidR="007D45D7" w:rsidRPr="00594E00" w:rsidRDefault="007D45D7" w:rsidP="00E249F7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07A1B17B" w14:textId="615B9062" w:rsidR="007D45D7" w:rsidRPr="00594E00" w:rsidRDefault="00CC4044" w:rsidP="007D45D7">
            <w:pPr>
              <w:pStyle w:val="TableParagraph"/>
              <w:ind w:right="471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3</w:t>
            </w:r>
            <w:r w:rsidR="002C4850">
              <w:rPr>
                <w:rFonts w:asciiTheme="minorHAnsi" w:hAnsiTheme="minorHAnsi" w:cstheme="minorHAnsi"/>
                <w:sz w:val="18"/>
              </w:rPr>
              <w:t>1</w:t>
            </w:r>
          </w:p>
        </w:tc>
        <w:tc>
          <w:tcPr>
            <w:tcW w:w="1140" w:type="dxa"/>
            <w:gridSpan w:val="2"/>
          </w:tcPr>
          <w:p w14:paraId="61228303" w14:textId="77777777" w:rsidR="007D45D7" w:rsidRPr="00594E00" w:rsidRDefault="007D45D7" w:rsidP="00E249F7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0409074D" w14:textId="64A70004" w:rsidR="007D45D7" w:rsidRPr="00594E00" w:rsidRDefault="00F144B7" w:rsidP="007D45D7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77</w:t>
            </w:r>
            <w:r w:rsidR="00170C9A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8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</w:tcPr>
          <w:p w14:paraId="6969B617" w14:textId="77777777" w:rsidR="007D45D7" w:rsidRPr="00594E00" w:rsidRDefault="007D45D7" w:rsidP="00E249F7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177B7523" w14:textId="0308B7B8" w:rsidR="007D45D7" w:rsidRPr="00594E00" w:rsidRDefault="00F144B7" w:rsidP="007D45D7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4</w:t>
            </w:r>
            <w:r w:rsidR="002C4850">
              <w:rPr>
                <w:rFonts w:asciiTheme="minorHAnsi" w:hAnsiTheme="minorHAnsi" w:cstheme="minorHAnsi"/>
                <w:sz w:val="18"/>
              </w:rPr>
              <w:t>2</w:t>
            </w:r>
            <w:r w:rsidR="00170C9A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6</w:t>
            </w:r>
            <w:r w:rsidR="002C4850">
              <w:rPr>
                <w:rFonts w:asciiTheme="minorHAnsi" w:hAnsiTheme="minorHAnsi" w:cstheme="minorHAnsi"/>
                <w:sz w:val="18"/>
              </w:rPr>
              <w:t>5</w:t>
            </w:r>
            <w:r w:rsidR="007D45D7"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0A22F1" w:rsidRPr="00594E00" w14:paraId="7A042F1C" w14:textId="77777777" w:rsidTr="00491D4C">
        <w:trPr>
          <w:trHeight w:val="795"/>
        </w:trPr>
        <w:tc>
          <w:tcPr>
            <w:tcW w:w="368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14:paraId="04CF7EFB" w14:textId="60B22F00" w:rsidR="000A22F1" w:rsidRPr="00594E00" w:rsidRDefault="00F144B7" w:rsidP="000A22F1">
            <w:pPr>
              <w:pStyle w:val="TableParagraph"/>
              <w:spacing w:before="76"/>
              <w:ind w:left="71" w:right="60" w:firstLine="36"/>
              <w:jc w:val="both"/>
              <w:rPr>
                <w:rFonts w:asciiTheme="minorHAnsi" w:hAnsiTheme="minorHAnsi" w:cstheme="minorHAnsi"/>
                <w:sz w:val="16"/>
              </w:rPr>
            </w:pPr>
            <w:r w:rsidRPr="00F144B7">
              <w:rPr>
                <w:rFonts w:asciiTheme="minorHAnsi" w:hAnsiTheme="minorHAnsi" w:cstheme="minorHAnsi"/>
                <w:sz w:val="16"/>
              </w:rPr>
              <w:t>IMPLEMENTAR EL 100 PORCIENTO DE LAS JORNADAS PEDAGÓGICAS Y COMUNITARIAS, QUE FOMENTEN CORRESPONSABILIDAD EN EL USO DEL ESPACIO Y BIENES PÚBLICOS, RESPETO POR EL AMBIENTE Y LA CONSERVACIÓN DEL PATRIMONIO CULTURA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4703C7" w14:textId="2EC1F695" w:rsidR="000A22F1" w:rsidRPr="000A22F1" w:rsidRDefault="00F144B7" w:rsidP="00491D4C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68C3A7" w14:textId="621D74F7" w:rsidR="000A22F1" w:rsidRPr="000A22F1" w:rsidRDefault="00F144B7" w:rsidP="00491D4C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0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26E01E" w14:textId="45AA3682" w:rsidR="000A22F1" w:rsidRPr="000A22F1" w:rsidRDefault="00F144B7" w:rsidP="00BA28B0">
            <w:pPr>
              <w:pStyle w:val="TableParagraph"/>
              <w:spacing w:before="7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 xml:space="preserve">                0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70C1CD" w14:textId="3C079E06" w:rsidR="000A22F1" w:rsidRPr="000A22F1" w:rsidRDefault="00F144B7" w:rsidP="00BA28B0">
            <w:pPr>
              <w:pStyle w:val="TableParagraph"/>
              <w:spacing w:before="7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 xml:space="preserve">      0%</w:t>
            </w:r>
          </w:p>
        </w:tc>
        <w:tc>
          <w:tcPr>
            <w:tcW w:w="865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6C7CCAF" w14:textId="59454BF7" w:rsidR="000A22F1" w:rsidRPr="000A22F1" w:rsidRDefault="00F144B7" w:rsidP="00BA28B0">
            <w:pPr>
              <w:pStyle w:val="TableParagraph"/>
              <w:spacing w:before="7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 xml:space="preserve">    0%</w:t>
            </w:r>
          </w:p>
        </w:tc>
      </w:tr>
    </w:tbl>
    <w:p w14:paraId="4DB66455" w14:textId="24E3780C" w:rsidR="008D2E67" w:rsidRPr="00594E00" w:rsidRDefault="476D846E" w:rsidP="476D846E">
      <w:pPr>
        <w:spacing w:after="0" w:line="240" w:lineRule="auto"/>
        <w:jc w:val="both"/>
        <w:rPr>
          <w:rFonts w:eastAsia="Calibri" w:cstheme="minorHAnsi"/>
          <w:sz w:val="16"/>
          <w:szCs w:val="16"/>
        </w:rPr>
      </w:pPr>
      <w:r w:rsidRPr="00594E00">
        <w:rPr>
          <w:rFonts w:eastAsia="Calibri" w:cstheme="minorHAnsi"/>
          <w:sz w:val="16"/>
          <w:szCs w:val="16"/>
        </w:rPr>
        <w:t>Fuente: Oficina Asesora de Planeación</w:t>
      </w:r>
    </w:p>
    <w:p w14:paraId="605BB5DB" w14:textId="77777777" w:rsidR="00885AD1" w:rsidRPr="00594E00" w:rsidRDefault="00885AD1" w:rsidP="476D846E">
      <w:pPr>
        <w:spacing w:after="0" w:line="240" w:lineRule="auto"/>
        <w:jc w:val="both"/>
        <w:rPr>
          <w:rFonts w:cstheme="minorHAnsi"/>
        </w:rPr>
      </w:pPr>
    </w:p>
    <w:p w14:paraId="3830FA9E" w14:textId="77777777" w:rsidR="000B1258" w:rsidRPr="00594E00" w:rsidRDefault="000B1258" w:rsidP="00BE2414">
      <w:pPr>
        <w:pStyle w:val="Prrafodelista"/>
        <w:numPr>
          <w:ilvl w:val="0"/>
          <w:numId w:val="4"/>
        </w:numPr>
        <w:shd w:val="clear" w:color="auto" w:fill="D0CECE" w:themeFill="background2" w:themeFillShade="E6"/>
        <w:spacing w:after="0" w:line="240" w:lineRule="auto"/>
        <w:ind w:left="709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 xml:space="preserve">Avance de Metas </w:t>
      </w:r>
    </w:p>
    <w:p w14:paraId="4A0B4ED2" w14:textId="77777777" w:rsidR="000B1258" w:rsidRPr="00594E00" w:rsidRDefault="000B1258" w:rsidP="002B5065">
      <w:pPr>
        <w:spacing w:after="0" w:line="240" w:lineRule="auto"/>
        <w:rPr>
          <w:rFonts w:cstheme="minorHAnsi"/>
          <w:b/>
          <w:bCs/>
          <w:sz w:val="16"/>
          <w:szCs w:val="16"/>
        </w:rPr>
      </w:pPr>
    </w:p>
    <w:p w14:paraId="4C6A714C" w14:textId="7667A2A5" w:rsidR="00CC499D" w:rsidRPr="00F079B0" w:rsidRDefault="00BC2F81" w:rsidP="00CC499D">
      <w:pPr>
        <w:spacing w:after="0" w:line="240" w:lineRule="auto"/>
        <w:jc w:val="both"/>
        <w:rPr>
          <w:rFonts w:cstheme="minorHAnsi"/>
          <w:b/>
          <w:bCs/>
          <w:shd w:val="clear" w:color="auto" w:fill="FFFFFF"/>
        </w:rPr>
      </w:pPr>
      <w:r w:rsidRPr="00594E00">
        <w:rPr>
          <w:rFonts w:cstheme="minorHAnsi"/>
        </w:rPr>
        <w:t xml:space="preserve">El proyecto </w:t>
      </w:r>
      <w:r w:rsidR="00D74753">
        <w:rPr>
          <w:rFonts w:cstheme="minorHAnsi"/>
        </w:rPr>
        <w:t>8224</w:t>
      </w:r>
      <w:r w:rsidRPr="00594E00">
        <w:rPr>
          <w:rFonts w:cstheme="minorHAnsi"/>
        </w:rPr>
        <w:t xml:space="preserve"> cuenta con un avance promedio de las metas p</w:t>
      </w:r>
      <w:r w:rsidRPr="006277E6">
        <w:rPr>
          <w:rFonts w:cstheme="minorHAnsi"/>
          <w:color w:val="000000" w:themeColor="text1"/>
        </w:rPr>
        <w:t xml:space="preserve">royecto de inversión del </w:t>
      </w:r>
      <w:r w:rsidR="00EF618A">
        <w:rPr>
          <w:rFonts w:cstheme="minorHAnsi"/>
        </w:rPr>
        <w:t>86</w:t>
      </w:r>
      <w:r w:rsidR="006277E6" w:rsidRPr="00247AF2">
        <w:rPr>
          <w:rFonts w:cstheme="minorHAnsi"/>
        </w:rPr>
        <w:t>,</w:t>
      </w:r>
      <w:r w:rsidR="00EF618A">
        <w:rPr>
          <w:rFonts w:cstheme="minorHAnsi"/>
        </w:rPr>
        <w:t>7</w:t>
      </w:r>
      <w:r w:rsidR="00247AF2" w:rsidRPr="00247AF2">
        <w:rPr>
          <w:rFonts w:cstheme="minorHAnsi"/>
        </w:rPr>
        <w:t>8</w:t>
      </w:r>
      <w:r w:rsidRPr="006277E6">
        <w:rPr>
          <w:rFonts w:cstheme="minorHAnsi"/>
          <w:color w:val="000000" w:themeColor="text1"/>
        </w:rPr>
        <w:t>% para la</w:t>
      </w:r>
      <w:r w:rsidRPr="006277E6">
        <w:rPr>
          <w:rFonts w:cstheme="minorHAnsi"/>
          <w:color w:val="000000" w:themeColor="text1"/>
          <w:spacing w:val="-59"/>
        </w:rPr>
        <w:t xml:space="preserve"> </w:t>
      </w:r>
      <w:r w:rsidRPr="006277E6">
        <w:rPr>
          <w:rFonts w:cstheme="minorHAnsi"/>
          <w:color w:val="000000" w:themeColor="text1"/>
        </w:rPr>
        <w:t>vigencia 202</w:t>
      </w:r>
      <w:r w:rsidR="003D3A1D" w:rsidRPr="006277E6">
        <w:rPr>
          <w:rFonts w:cstheme="minorHAnsi"/>
          <w:color w:val="000000" w:themeColor="text1"/>
        </w:rPr>
        <w:t>4</w:t>
      </w:r>
      <w:r w:rsidRPr="006277E6">
        <w:rPr>
          <w:rFonts w:cstheme="minorHAnsi"/>
          <w:color w:val="000000" w:themeColor="text1"/>
        </w:rPr>
        <w:t xml:space="preserve"> con corte </w:t>
      </w:r>
      <w:r w:rsidR="003D3A1D" w:rsidRPr="006277E6">
        <w:rPr>
          <w:rFonts w:cstheme="minorHAnsi"/>
          <w:color w:val="000000" w:themeColor="text1"/>
        </w:rPr>
        <w:t>3</w:t>
      </w:r>
      <w:r w:rsidR="00EF618A">
        <w:rPr>
          <w:rFonts w:cstheme="minorHAnsi"/>
          <w:color w:val="000000" w:themeColor="text1"/>
        </w:rPr>
        <w:t>0</w:t>
      </w:r>
      <w:r w:rsidR="003D3A1D" w:rsidRPr="006277E6">
        <w:rPr>
          <w:rFonts w:cstheme="minorHAnsi"/>
          <w:color w:val="000000" w:themeColor="text1"/>
        </w:rPr>
        <w:t xml:space="preserve"> de </w:t>
      </w:r>
      <w:r w:rsidR="00EF618A">
        <w:rPr>
          <w:rFonts w:cstheme="minorHAnsi"/>
          <w:color w:val="000000" w:themeColor="text1"/>
        </w:rPr>
        <w:t>noviembre</w:t>
      </w:r>
      <w:r w:rsidRPr="006277E6">
        <w:rPr>
          <w:rFonts w:cstheme="minorHAnsi"/>
          <w:color w:val="000000" w:themeColor="text1"/>
        </w:rPr>
        <w:t xml:space="preserve"> y acumulado cuatrienio del </w:t>
      </w:r>
      <w:r w:rsidR="00247AF2" w:rsidRPr="00247AF2">
        <w:rPr>
          <w:rFonts w:cstheme="minorHAnsi"/>
        </w:rPr>
        <w:t>1</w:t>
      </w:r>
      <w:r w:rsidR="00EF618A">
        <w:rPr>
          <w:rFonts w:cstheme="minorHAnsi"/>
        </w:rPr>
        <w:t>9</w:t>
      </w:r>
      <w:r w:rsidR="006277E6" w:rsidRPr="00247AF2">
        <w:rPr>
          <w:rFonts w:cstheme="minorHAnsi"/>
        </w:rPr>
        <w:t>,</w:t>
      </w:r>
      <w:r w:rsidR="00EF618A">
        <w:rPr>
          <w:rFonts w:cstheme="minorHAnsi"/>
        </w:rPr>
        <w:t>81</w:t>
      </w:r>
      <w:r w:rsidRPr="00247AF2">
        <w:rPr>
          <w:rFonts w:cstheme="minorHAnsi"/>
        </w:rPr>
        <w:t xml:space="preserve">%. </w:t>
      </w:r>
      <w:r w:rsidRPr="00594E00">
        <w:rPr>
          <w:rFonts w:cstheme="minorHAnsi"/>
        </w:rPr>
        <w:t>De acuerdo con el semáforo</w:t>
      </w:r>
      <w:r w:rsidRPr="00594E00">
        <w:rPr>
          <w:rFonts w:cstheme="minorHAnsi"/>
          <w:spacing w:val="1"/>
        </w:rPr>
        <w:t xml:space="preserve"> </w:t>
      </w:r>
      <w:r w:rsidRPr="00594E00">
        <w:rPr>
          <w:rFonts w:cstheme="minorHAnsi"/>
        </w:rPr>
        <w:t>de avance de la Secretaría de Planeación Distrital, el proyecto en mención cuenta con</w:t>
      </w:r>
      <w:r w:rsidRPr="00247AF2">
        <w:rPr>
          <w:rFonts w:cstheme="minorHAnsi"/>
        </w:rPr>
        <w:t xml:space="preserve">: </w:t>
      </w:r>
      <w:r w:rsidR="00B63180">
        <w:rPr>
          <w:rFonts w:cstheme="minorHAnsi"/>
        </w:rPr>
        <w:t>Dos</w:t>
      </w:r>
      <w:r w:rsidRPr="00247AF2">
        <w:rPr>
          <w:rFonts w:cstheme="minorHAnsi"/>
        </w:rPr>
        <w:t xml:space="preserve"> (</w:t>
      </w:r>
      <w:r w:rsidR="00B63180">
        <w:rPr>
          <w:rFonts w:cstheme="minorHAnsi"/>
        </w:rPr>
        <w:t>2</w:t>
      </w:r>
      <w:r w:rsidRPr="00F079B0">
        <w:rPr>
          <w:rFonts w:cstheme="minorHAnsi"/>
        </w:rPr>
        <w:t>) meta</w:t>
      </w:r>
      <w:r w:rsidR="00F16749">
        <w:rPr>
          <w:rFonts w:cstheme="minorHAnsi"/>
        </w:rPr>
        <w:t>s</w:t>
      </w:r>
      <w:r w:rsidRPr="00F079B0">
        <w:rPr>
          <w:rFonts w:cstheme="minorHAnsi"/>
          <w:spacing w:val="-3"/>
        </w:rPr>
        <w:t xml:space="preserve"> </w:t>
      </w:r>
      <w:r w:rsidRPr="00F079B0">
        <w:rPr>
          <w:rFonts w:cstheme="minorHAnsi"/>
        </w:rPr>
        <w:t>en nivel</w:t>
      </w:r>
      <w:r w:rsidRPr="00F079B0">
        <w:rPr>
          <w:rFonts w:cstheme="minorHAnsi"/>
          <w:spacing w:val="-1"/>
        </w:rPr>
        <w:t xml:space="preserve"> </w:t>
      </w:r>
      <w:r w:rsidR="00F079B0" w:rsidRPr="00F079B0">
        <w:rPr>
          <w:rFonts w:cstheme="minorHAnsi"/>
          <w:spacing w:val="-1"/>
        </w:rPr>
        <w:t xml:space="preserve">medio </w:t>
      </w:r>
      <w:r w:rsidR="00247AF2">
        <w:rPr>
          <w:rFonts w:cstheme="minorHAnsi"/>
        </w:rPr>
        <w:t>alto</w:t>
      </w:r>
      <w:r w:rsidR="00B63180">
        <w:rPr>
          <w:rFonts w:cstheme="minorHAnsi"/>
        </w:rPr>
        <w:t xml:space="preserve"> y cuatro (4) metas de nivel alto.</w:t>
      </w:r>
    </w:p>
    <w:p w14:paraId="77966336" w14:textId="319F8825" w:rsidR="00EE5467" w:rsidRPr="00594E00" w:rsidRDefault="00EE5467" w:rsidP="00CC499D">
      <w:pPr>
        <w:spacing w:after="0" w:line="240" w:lineRule="auto"/>
        <w:jc w:val="both"/>
        <w:rPr>
          <w:rFonts w:cstheme="minorHAnsi"/>
          <w:b/>
          <w:bCs/>
          <w:color w:val="000000"/>
          <w:shd w:val="clear" w:color="auto" w:fill="FFFFFF"/>
        </w:rPr>
      </w:pPr>
    </w:p>
    <w:p w14:paraId="2A895025" w14:textId="2EB0EC4B" w:rsidR="00CC499D" w:rsidRPr="00594E00" w:rsidRDefault="00EF618A" w:rsidP="00CC499D">
      <w:pPr>
        <w:spacing w:after="0" w:line="240" w:lineRule="auto"/>
        <w:rPr>
          <w:rFonts w:cstheme="minorHAnsi"/>
          <w:b/>
          <w:bCs/>
        </w:rPr>
      </w:pPr>
      <w:r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D7D0DD2" wp14:editId="7F586713">
                <wp:simplePos x="0" y="0"/>
                <wp:positionH relativeFrom="column">
                  <wp:posOffset>4283075</wp:posOffset>
                </wp:positionH>
                <wp:positionV relativeFrom="paragraph">
                  <wp:posOffset>53501</wp:posOffset>
                </wp:positionV>
                <wp:extent cx="335915" cy="255905"/>
                <wp:effectExtent l="0" t="0" r="26035" b="106045"/>
                <wp:wrapNone/>
                <wp:docPr id="543382747" name="Llamada rectangular redondead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915" cy="255905"/>
                        </a:xfrm>
                        <a:prstGeom prst="wedgeRoundRectCallout">
                          <a:avLst>
                            <a:gd name="adj1" fmla="val -20833"/>
                            <a:gd name="adj2" fmla="val 80377"/>
                            <a:gd name="adj3" fmla="val 16667"/>
                          </a:avLst>
                        </a:prstGeom>
                        <a:solidFill>
                          <a:srgbClr val="680833"/>
                        </a:solidFill>
                        <a:ln>
                          <a:solidFill>
                            <a:srgbClr val="CC00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855608" w14:textId="431E8496" w:rsidR="00EF618A" w:rsidRPr="00B5698A" w:rsidRDefault="00EF618A" w:rsidP="00EF618A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  <w:lang w:val="es-ES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7D0DD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Llamada rectangular redondeada 5" o:spid="_x0000_s1026" type="#_x0000_t62" style="position:absolute;margin-left:337.25pt;margin-top:4.2pt;width:26.45pt;height:20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" adj="6300,28161" fillcolor="#680833" strokecolor="#c06" strokeweight="1pt">
                <v:textbox>
                  <w:txbxContent>
                    <w:p w14:paraId="33855608" w14:textId="431E8496" w:rsidR="00EF618A" w:rsidRPr="00B5698A" w:rsidRDefault="00EF618A" w:rsidP="00EF618A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  <w:lang w:val="es-ES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  <w:lang w:val="es-ES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782FAD"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7B80D1F" wp14:editId="3855941D">
                <wp:simplePos x="0" y="0"/>
                <wp:positionH relativeFrom="column">
                  <wp:posOffset>3390265</wp:posOffset>
                </wp:positionH>
                <wp:positionV relativeFrom="paragraph">
                  <wp:posOffset>33020</wp:posOffset>
                </wp:positionV>
                <wp:extent cx="335915" cy="255905"/>
                <wp:effectExtent l="0" t="0" r="26035" b="106045"/>
                <wp:wrapNone/>
                <wp:docPr id="1944870331" name="Llamada rectangular redondead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915" cy="255905"/>
                        </a:xfrm>
                        <a:prstGeom prst="wedgeRoundRectCallout">
                          <a:avLst>
                            <a:gd name="adj1" fmla="val -20833"/>
                            <a:gd name="adj2" fmla="val 80377"/>
                            <a:gd name="adj3" fmla="val 16667"/>
                          </a:avLst>
                        </a:prstGeom>
                        <a:solidFill>
                          <a:srgbClr val="680833"/>
                        </a:solidFill>
                        <a:ln>
                          <a:solidFill>
                            <a:srgbClr val="CC00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DF4A6F" w14:textId="6D380662" w:rsidR="00782FAD" w:rsidRPr="00B5698A" w:rsidRDefault="00EF618A" w:rsidP="00782FA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  <w:lang w:val="es-E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B80D1F" id="_x0000_s1027" type="#_x0000_t62" style="position:absolute;margin-left:266.95pt;margin-top:2.6pt;width:26.45pt;height:20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" adj="6300,28161" fillcolor="#680833" strokecolor="#c06" strokeweight="1pt">
                <v:textbox>
                  <w:txbxContent>
                    <w:p w14:paraId="29DF4A6F" w14:textId="6D380662" w:rsidR="00782FAD" w:rsidRPr="00B5698A" w:rsidRDefault="00EF618A" w:rsidP="00782FAD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  <w:lang w:val="es-ES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  <w:lang w:val="es-E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092ED1"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55BD99" wp14:editId="3812E6DF">
                <wp:simplePos x="0" y="0"/>
                <wp:positionH relativeFrom="column">
                  <wp:posOffset>967105</wp:posOffset>
                </wp:positionH>
                <wp:positionV relativeFrom="paragraph">
                  <wp:posOffset>45057</wp:posOffset>
                </wp:positionV>
                <wp:extent cx="4052570" cy="935355"/>
                <wp:effectExtent l="0" t="0" r="24130" b="17145"/>
                <wp:wrapNone/>
                <wp:docPr id="15" name="Rectángulo redondead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2570" cy="9353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rgbClr val="CC0066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6B238C1" id="Rectángulo redondeado 15" o:spid="_x0000_s1026" style="position:absolute;margin-left:76.15pt;margin-top:3.55pt;width:319.1pt;height:73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" fillcolor="white [3212]" strokecolor="#c06" strokeweight=".5pt">
                <v:stroke dashstyle="dash" joinstyle="miter"/>
              </v:roundrect>
            </w:pict>
          </mc:Fallback>
        </mc:AlternateContent>
      </w:r>
    </w:p>
    <w:p w14:paraId="108BA0AE" w14:textId="5E925417" w:rsidR="00CC499D" w:rsidRPr="00594E00" w:rsidRDefault="00CC499D" w:rsidP="00CC499D">
      <w:pPr>
        <w:spacing w:after="0" w:line="240" w:lineRule="auto"/>
        <w:rPr>
          <w:rFonts w:cstheme="minorHAnsi"/>
          <w:b/>
          <w:bCs/>
        </w:rPr>
      </w:pPr>
      <w:r w:rsidRPr="00594E00">
        <w:rPr>
          <w:rFonts w:cstheme="minorHAnsi"/>
          <w:b/>
          <w:bCs/>
          <w:noProof/>
          <w:lang w:eastAsia="es-CO"/>
        </w:rPr>
        <w:drawing>
          <wp:anchor distT="0" distB="0" distL="114300" distR="114300" simplePos="0" relativeHeight="251660288" behindDoc="0" locked="0" layoutInCell="1" allowOverlap="1" wp14:anchorId="5FD5D9D9" wp14:editId="2A134129">
            <wp:simplePos x="0" y="0"/>
            <wp:positionH relativeFrom="column">
              <wp:posOffset>1288719</wp:posOffset>
            </wp:positionH>
            <wp:positionV relativeFrom="paragraph">
              <wp:posOffset>132715</wp:posOffset>
            </wp:positionV>
            <wp:extent cx="3642969" cy="599846"/>
            <wp:effectExtent l="19050" t="0" r="34290" b="0"/>
            <wp:wrapNone/>
            <wp:docPr id="10" name="Diagrama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9FFA64" w14:textId="13354C0F" w:rsidR="00CC499D" w:rsidRPr="00594E00" w:rsidRDefault="00CC499D" w:rsidP="00CC499D">
      <w:pPr>
        <w:spacing w:after="0" w:line="240" w:lineRule="auto"/>
        <w:rPr>
          <w:rFonts w:cstheme="minorHAnsi"/>
          <w:b/>
          <w:bCs/>
        </w:rPr>
      </w:pPr>
    </w:p>
    <w:p w14:paraId="7EB39B96" w14:textId="77777777" w:rsidR="00A35030" w:rsidRPr="00594E00" w:rsidRDefault="00A35030" w:rsidP="00CC499D">
      <w:pPr>
        <w:spacing w:after="0" w:line="240" w:lineRule="auto"/>
        <w:rPr>
          <w:rFonts w:cstheme="minorHAnsi"/>
          <w:b/>
          <w:bCs/>
        </w:rPr>
      </w:pPr>
    </w:p>
    <w:p w14:paraId="57C6DB85" w14:textId="5785D7BD" w:rsidR="00B03E8E" w:rsidRPr="00594E00" w:rsidRDefault="00B03E8E" w:rsidP="3E49C745">
      <w:pPr>
        <w:spacing w:after="0" w:line="240" w:lineRule="auto"/>
        <w:rPr>
          <w:rFonts w:cstheme="minorHAnsi"/>
          <w:sz w:val="14"/>
          <w:szCs w:val="14"/>
        </w:rPr>
      </w:pPr>
    </w:p>
    <w:p w14:paraId="44B25343" w14:textId="21ED65E7" w:rsidR="00092ED1" w:rsidRPr="00594E00" w:rsidRDefault="00092ED1" w:rsidP="3E49C745">
      <w:pPr>
        <w:spacing w:after="0" w:line="240" w:lineRule="auto"/>
        <w:rPr>
          <w:rFonts w:cstheme="minorHAnsi"/>
          <w:sz w:val="14"/>
          <w:szCs w:val="14"/>
        </w:rPr>
      </w:pPr>
    </w:p>
    <w:p w14:paraId="2B6B0684" w14:textId="43E5C740" w:rsidR="00C2372D" w:rsidRPr="00594E00" w:rsidRDefault="00C2372D" w:rsidP="3E49C745">
      <w:pPr>
        <w:spacing w:after="0" w:line="240" w:lineRule="auto"/>
        <w:rPr>
          <w:rFonts w:cstheme="minorHAnsi"/>
          <w:sz w:val="14"/>
          <w:szCs w:val="14"/>
        </w:rPr>
      </w:pPr>
    </w:p>
    <w:p w14:paraId="6119BF29" w14:textId="77777777" w:rsidR="00C2372D" w:rsidRPr="00594E00" w:rsidRDefault="00C2372D" w:rsidP="3E49C745">
      <w:pPr>
        <w:spacing w:after="0" w:line="240" w:lineRule="auto"/>
        <w:rPr>
          <w:rFonts w:cstheme="minorHAnsi"/>
          <w:sz w:val="14"/>
          <w:szCs w:val="14"/>
        </w:rPr>
      </w:pPr>
    </w:p>
    <w:p w14:paraId="518BEAD4" w14:textId="5693073A" w:rsidR="5D2C10DA" w:rsidRPr="00594E00" w:rsidRDefault="08D5DA05" w:rsidP="5D2C10DA">
      <w:pPr>
        <w:spacing w:after="0" w:line="240" w:lineRule="auto"/>
        <w:rPr>
          <w:rFonts w:cstheme="minorHAnsi"/>
        </w:rPr>
      </w:pPr>
      <w:r w:rsidRPr="00594E00">
        <w:rPr>
          <w:rFonts w:cstheme="minorHAnsi"/>
          <w:sz w:val="14"/>
          <w:szCs w:val="14"/>
        </w:rPr>
        <w:t>Fuente: Oficina Asesora de Planeación</w:t>
      </w:r>
    </w:p>
    <w:tbl>
      <w:tblPr>
        <w:tblStyle w:val="Tablaconcuadrcula"/>
        <w:tblW w:w="9519" w:type="dxa"/>
        <w:tblBorders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1134"/>
        <w:gridCol w:w="3885"/>
        <w:gridCol w:w="1495"/>
        <w:gridCol w:w="1475"/>
        <w:gridCol w:w="1530"/>
      </w:tblGrid>
      <w:tr w:rsidR="00CA39E4" w:rsidRPr="00594E00" w14:paraId="25FBBFD5" w14:textId="27056D05" w:rsidTr="003458C5">
        <w:trPr>
          <w:trHeight w:val="300"/>
        </w:trPr>
        <w:tc>
          <w:tcPr>
            <w:tcW w:w="1134" w:type="dxa"/>
            <w:shd w:val="clear" w:color="auto" w:fill="990033"/>
            <w:vAlign w:val="center"/>
          </w:tcPr>
          <w:p w14:paraId="4C1F1E5C" w14:textId="49C51B5D" w:rsidR="00CA39E4" w:rsidRPr="00594E00" w:rsidRDefault="00CA39E4" w:rsidP="5D2C10DA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COD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  <w:tc>
          <w:tcPr>
            <w:tcW w:w="3885" w:type="dxa"/>
            <w:shd w:val="clear" w:color="auto" w:fill="990033"/>
            <w:vAlign w:val="center"/>
          </w:tcPr>
          <w:p w14:paraId="152A4EFE" w14:textId="116ACC44" w:rsidR="00CA39E4" w:rsidRPr="00594E00" w:rsidRDefault="00CA39E4" w:rsidP="092F6E01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META PROYECTO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  <w:tc>
          <w:tcPr>
            <w:tcW w:w="1495" w:type="dxa"/>
            <w:shd w:val="clear" w:color="auto" w:fill="990033"/>
            <w:vAlign w:val="center"/>
          </w:tcPr>
          <w:p w14:paraId="60BD0B57" w14:textId="7196A272" w:rsidR="00CA39E4" w:rsidRPr="00594E00" w:rsidRDefault="00CA39E4" w:rsidP="092F6E01">
            <w:pPr>
              <w:jc w:val="center"/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PROGRAMADO</w:t>
            </w:r>
          </w:p>
        </w:tc>
        <w:tc>
          <w:tcPr>
            <w:tcW w:w="1475" w:type="dxa"/>
            <w:shd w:val="clear" w:color="auto" w:fill="990033"/>
            <w:vAlign w:val="center"/>
          </w:tcPr>
          <w:p w14:paraId="4D2E4E34" w14:textId="72AFCB8C" w:rsidR="00CA39E4" w:rsidRPr="00594E00" w:rsidRDefault="00CA39E4" w:rsidP="5D2C10DA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EJECUTADO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  <w:tc>
          <w:tcPr>
            <w:tcW w:w="1530" w:type="dxa"/>
            <w:shd w:val="clear" w:color="auto" w:fill="990033"/>
            <w:vAlign w:val="center"/>
          </w:tcPr>
          <w:p w14:paraId="62013F0D" w14:textId="3F0B23BD" w:rsidR="00CA39E4" w:rsidRPr="00594E00" w:rsidRDefault="00CA39E4" w:rsidP="5D2C10DA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%EJEC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</w:tr>
      <w:tr w:rsidR="00D74753" w:rsidRPr="00594E00" w14:paraId="239D9C46" w14:textId="68CDA821" w:rsidTr="00CC56DB">
        <w:trPr>
          <w:trHeight w:val="63"/>
        </w:trPr>
        <w:tc>
          <w:tcPr>
            <w:tcW w:w="1134" w:type="dxa"/>
            <w:shd w:val="clear" w:color="auto" w:fill="FFFFFF" w:themeFill="background1"/>
            <w:vAlign w:val="center"/>
          </w:tcPr>
          <w:p w14:paraId="673F6A48" w14:textId="40339E91" w:rsidR="00D74753" w:rsidRPr="00594E00" w:rsidRDefault="00D74753" w:rsidP="00D74753">
            <w:pPr>
              <w:jc w:val="center"/>
              <w:rPr>
                <w:rFonts w:cstheme="minorHAnsi"/>
              </w:rPr>
            </w:pPr>
            <w:r w:rsidRPr="00594E00">
              <w:rPr>
                <w:rFonts w:eastAsia="Calibri" w:cstheme="minorHAnsi"/>
                <w:color w:val="000000" w:themeColor="text1"/>
                <w:sz w:val="16"/>
                <w:szCs w:val="16"/>
              </w:rPr>
              <w:t xml:space="preserve">  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822401</w:t>
            </w:r>
          </w:p>
        </w:tc>
        <w:tc>
          <w:tcPr>
            <w:tcW w:w="3885" w:type="dxa"/>
            <w:shd w:val="clear" w:color="auto" w:fill="FFFFFF" w:themeFill="background1"/>
          </w:tcPr>
          <w:p w14:paraId="2C4F2DC7" w14:textId="3B5B21F2" w:rsidR="00D74753" w:rsidRPr="00594E00" w:rsidRDefault="00170C9A" w:rsidP="00D74753">
            <w:pPr>
              <w:spacing w:before="55"/>
              <w:ind w:right="18"/>
              <w:jc w:val="both"/>
              <w:rPr>
                <w:rFonts w:cstheme="minorHAnsi"/>
                <w:sz w:val="16"/>
              </w:rPr>
            </w:pPr>
            <w:r w:rsidRPr="00594E00">
              <w:rPr>
                <w:rFonts w:cstheme="minorHAnsi"/>
                <w:sz w:val="16"/>
              </w:rPr>
              <w:t>01</w:t>
            </w:r>
            <w:r>
              <w:rPr>
                <w:rFonts w:cstheme="minorHAnsi"/>
                <w:sz w:val="16"/>
              </w:rPr>
              <w:t xml:space="preserve"> </w:t>
            </w:r>
            <w:r w:rsidRPr="00170C9A">
              <w:rPr>
                <w:rFonts w:cstheme="minorHAnsi"/>
                <w:sz w:val="16"/>
              </w:rPr>
              <w:t>FORTALECER EL 100 PORCIENTO DE LAS HERRAMIENTAS PARA LA GESTIÓN DE COMPARENDOS POR CONVIVENCIA A TRAVÉS DE ESPACIOS VIRTUALES Y PRESENCIALES.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14:paraId="68A460C3" w14:textId="322601A2" w:rsidR="00D74753" w:rsidRPr="00594E00" w:rsidRDefault="00D34E6D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="00170C9A">
              <w:rPr>
                <w:rFonts w:cstheme="minorHAnsi"/>
                <w:sz w:val="18"/>
                <w:szCs w:val="18"/>
              </w:rPr>
              <w:t>00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64D09389" w14:textId="0FF82AAC" w:rsidR="00D74753" w:rsidRPr="00594E00" w:rsidRDefault="00EF618A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</w:t>
            </w:r>
            <w:r w:rsidR="00D34E6D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2A1C8E61" w14:textId="435EBC2A" w:rsidR="00D74753" w:rsidRPr="00594E00" w:rsidRDefault="00D74753" w:rsidP="00D7475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D2A827C" wp14:editId="279802D4">
                      <wp:simplePos x="0" y="0"/>
                      <wp:positionH relativeFrom="column">
                        <wp:posOffset>634365</wp:posOffset>
                      </wp:positionH>
                      <wp:positionV relativeFrom="paragraph">
                        <wp:posOffset>-14605</wp:posOffset>
                      </wp:positionV>
                      <wp:extent cx="197485" cy="204470"/>
                      <wp:effectExtent l="0" t="0" r="0" b="5080"/>
                      <wp:wrapNone/>
                      <wp:docPr id="7" name="Elips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4613F1" id="Elipse 7" o:spid="_x0000_s1026" style="position:absolute;margin-left:49.95pt;margin-top:-1.15pt;width:15.55pt;height:16.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" fillcolor="#00b050" stroked="f" strokeweight="1pt">
                      <v:stroke joinstyle="miter"/>
                    </v:oval>
                  </w:pict>
                </mc:Fallback>
              </mc:AlternateContent>
            </w:r>
            <w:r w:rsidR="00EF618A">
              <w:rPr>
                <w:rFonts w:cstheme="minorHAnsi"/>
                <w:color w:val="000000"/>
                <w:sz w:val="18"/>
                <w:szCs w:val="18"/>
              </w:rPr>
              <w:t>9</w:t>
            </w:r>
            <w:r w:rsidR="00170C9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D34E6D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="00170C9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D74753" w:rsidRPr="00594E00" w14:paraId="381E317D" w14:textId="0BCD579D" w:rsidTr="00CC56DB">
        <w:trPr>
          <w:trHeight w:val="42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6127F9C" w14:textId="30FD616D" w:rsidR="00D74753" w:rsidRPr="00594E00" w:rsidRDefault="00DF75B2" w:rsidP="00D74753">
            <w:pPr>
              <w:jc w:val="center"/>
              <w:rPr>
                <w:rFonts w:cstheme="minorHAnsi"/>
              </w:rPr>
            </w:pPr>
            <w:r w:rsidRPr="00DF75B2">
              <w:rPr>
                <w:rFonts w:cstheme="minorHAnsi"/>
                <w:sz w:val="16"/>
              </w:rPr>
              <w:t>822402</w:t>
            </w:r>
          </w:p>
        </w:tc>
        <w:tc>
          <w:tcPr>
            <w:tcW w:w="3885" w:type="dxa"/>
            <w:shd w:val="clear" w:color="auto" w:fill="F2F2F2" w:themeFill="background1" w:themeFillShade="F2"/>
          </w:tcPr>
          <w:p w14:paraId="64D412F3" w14:textId="77777777" w:rsidR="00D74753" w:rsidRPr="00594E00" w:rsidRDefault="00D74753" w:rsidP="00D74753">
            <w:pPr>
              <w:pStyle w:val="TableParagraph"/>
              <w:spacing w:before="11"/>
              <w:rPr>
                <w:rFonts w:asciiTheme="minorHAnsi" w:hAnsiTheme="minorHAnsi" w:cstheme="minorHAnsi"/>
                <w:sz w:val="13"/>
              </w:rPr>
            </w:pPr>
          </w:p>
          <w:p w14:paraId="416C1C80" w14:textId="6DC79BBB" w:rsidR="00D74753" w:rsidRPr="00594E00" w:rsidRDefault="00170C9A" w:rsidP="00D74753">
            <w:pPr>
              <w:spacing w:before="58"/>
              <w:ind w:right="18"/>
              <w:jc w:val="both"/>
              <w:rPr>
                <w:rFonts w:cstheme="minorHAnsi"/>
                <w:sz w:val="16"/>
              </w:rPr>
            </w:pPr>
            <w:r w:rsidRPr="000A22F1">
              <w:rPr>
                <w:rFonts w:cstheme="minorHAnsi"/>
                <w:sz w:val="16"/>
              </w:rPr>
              <w:t xml:space="preserve">02 </w:t>
            </w:r>
            <w:r w:rsidRPr="00170C9A">
              <w:rPr>
                <w:rFonts w:cstheme="minorHAnsi"/>
                <w:sz w:val="16"/>
              </w:rPr>
              <w:t>FORTALECER EL 100 PORCIENTO DEL MODELO DE ARTICULACIÓN INTERINSTITUCIONAL QUE ACERCA LOS SERVICIOS DE GOBIERNO EN CALLE EN PUNTOS CONCRETOS DE LA CIUDAD BAJO LINEAMIENTOS DE LA ALCALDÍA.</w:t>
            </w: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3BD97C3A" w14:textId="7E3D3A98" w:rsidR="00D74753" w:rsidRPr="00594E00" w:rsidRDefault="00D74753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94E00">
              <w:rPr>
                <w:rFonts w:cstheme="minorHAnsi"/>
                <w:sz w:val="18"/>
                <w:szCs w:val="18"/>
              </w:rPr>
              <w:t>1</w:t>
            </w:r>
            <w:r w:rsidR="00170C9A">
              <w:rPr>
                <w:rFonts w:cstheme="minorHAnsi"/>
                <w:sz w:val="18"/>
                <w:szCs w:val="18"/>
              </w:rPr>
              <w:t>0</w:t>
            </w:r>
            <w:r w:rsidR="00D34E6D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1475" w:type="dxa"/>
            <w:shd w:val="clear" w:color="auto" w:fill="F2F2F2" w:themeFill="background1" w:themeFillShade="F2"/>
            <w:vAlign w:val="center"/>
          </w:tcPr>
          <w:p w14:paraId="3C4E9292" w14:textId="61C2087C" w:rsidR="00D74753" w:rsidRPr="00594E00" w:rsidRDefault="00EF618A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</w:t>
            </w:r>
            <w:r w:rsidR="00170C9A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182AF900" w14:textId="1E60F843" w:rsidR="00D74753" w:rsidRPr="00594E00" w:rsidRDefault="00D74753" w:rsidP="00D7475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5280" behindDoc="1" locked="0" layoutInCell="1" allowOverlap="1" wp14:anchorId="1D8A117C" wp14:editId="3485056D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-29845</wp:posOffset>
                      </wp:positionV>
                      <wp:extent cx="197485" cy="207010"/>
                      <wp:effectExtent l="0" t="0" r="0" b="2540"/>
                      <wp:wrapTight wrapText="bothSides">
                        <wp:wrapPolygon edited="0">
                          <wp:start x="0" y="0"/>
                          <wp:lineTo x="0" y="19877"/>
                          <wp:lineTo x="18752" y="19877"/>
                          <wp:lineTo x="18752" y="0"/>
                          <wp:lineTo x="0" y="0"/>
                        </wp:wrapPolygon>
                      </wp:wrapTight>
                      <wp:docPr id="1119379511" name="Diagrama de flujo: co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701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B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77EB91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Diagrama de flujo: conector 1" o:spid="_x0000_s1026" type="#_x0000_t120" style="position:absolute;margin-left:52.35pt;margin-top:-2.35pt;width:15.55pt;height:16.3pt;z-index:-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" fillcolor="#00b050" stroked="f" strokeweight="1pt">
                      <v:stroke joinstyle="miter"/>
                      <w10:wrap type="tight"/>
                    </v:shape>
                  </w:pict>
                </mc:Fallback>
              </mc:AlternateConten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 xml:space="preserve">         </w:t>
            </w:r>
            <w:r w:rsidR="00EF618A">
              <w:rPr>
                <w:rFonts w:cstheme="minorHAnsi"/>
                <w:color w:val="000000"/>
                <w:sz w:val="18"/>
                <w:szCs w:val="18"/>
              </w:rPr>
              <w:t>9</w:t>
            </w:r>
            <w:r w:rsidR="00170C9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,</w:t>
            </w:r>
            <w:r w:rsidR="00170C9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D74753" w:rsidRPr="00594E00" w14:paraId="1D2D330E" w14:textId="1E00B846" w:rsidTr="00CC56DB">
        <w:trPr>
          <w:trHeight w:val="675"/>
        </w:trPr>
        <w:tc>
          <w:tcPr>
            <w:tcW w:w="1134" w:type="dxa"/>
            <w:shd w:val="clear" w:color="auto" w:fill="FFFFFF" w:themeFill="background1"/>
            <w:vAlign w:val="center"/>
          </w:tcPr>
          <w:p w14:paraId="10A32A51" w14:textId="50CDE555" w:rsidR="00D74753" w:rsidRPr="00594E00" w:rsidRDefault="00D74753" w:rsidP="00D74753">
            <w:pPr>
              <w:jc w:val="center"/>
              <w:rPr>
                <w:rFonts w:cstheme="minorHAnsi"/>
              </w:rPr>
            </w:pPr>
            <w:r w:rsidRPr="00594E00">
              <w:rPr>
                <w:rFonts w:eastAsia="Calibri" w:cstheme="minorHAnsi"/>
                <w:color w:val="000000" w:themeColor="text1"/>
                <w:sz w:val="16"/>
                <w:szCs w:val="16"/>
              </w:rPr>
              <w:t xml:space="preserve">  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822403</w:t>
            </w:r>
          </w:p>
        </w:tc>
        <w:tc>
          <w:tcPr>
            <w:tcW w:w="3885" w:type="dxa"/>
            <w:shd w:val="clear" w:color="auto" w:fill="FFFFFF" w:themeFill="background1"/>
          </w:tcPr>
          <w:p w14:paraId="70C0950C" w14:textId="130ED702" w:rsidR="00D74753" w:rsidRPr="00594E00" w:rsidRDefault="00170C9A" w:rsidP="00D74753">
            <w:pPr>
              <w:spacing w:before="56"/>
              <w:ind w:right="18"/>
              <w:jc w:val="both"/>
              <w:rPr>
                <w:rFonts w:cstheme="minorHAnsi"/>
                <w:sz w:val="16"/>
              </w:rPr>
            </w:pPr>
            <w:r w:rsidRPr="00594E00">
              <w:rPr>
                <w:rFonts w:cstheme="minorHAnsi"/>
                <w:sz w:val="16"/>
              </w:rPr>
              <w:t xml:space="preserve">03 </w:t>
            </w:r>
            <w:r w:rsidRPr="00170C9A">
              <w:rPr>
                <w:rFonts w:cstheme="minorHAnsi"/>
                <w:sz w:val="16"/>
              </w:rPr>
              <w:t>FORTALECER EL 100 PORCIENTO DEL PORTAFOLIO DE SERVICIOS Y LAS RUTAS DE ATENCIÓN AL CIUDADANO ENTRE LAS ENTIDADES QUE APLICAN LA LEY 1801 DE 2016.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14:paraId="6F295E04" w14:textId="3A409CD2" w:rsidR="00D74753" w:rsidRPr="00594E00" w:rsidRDefault="00D74753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94E00">
              <w:rPr>
                <w:rFonts w:cstheme="minorHAnsi"/>
                <w:color w:val="000000"/>
                <w:sz w:val="18"/>
              </w:rPr>
              <w:t>1</w:t>
            </w:r>
            <w:r w:rsidR="00170C9A">
              <w:rPr>
                <w:rFonts w:cstheme="minorHAnsi"/>
                <w:color w:val="000000"/>
                <w:sz w:val="18"/>
              </w:rPr>
              <w:t>00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40AF34D1" w14:textId="4D2D33C9" w:rsidR="00D74753" w:rsidRPr="00594E00" w:rsidRDefault="00EF618A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</w:t>
            </w:r>
            <w:r w:rsidR="00170C9A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4D885BBE" w14:textId="2C702600" w:rsidR="00D74753" w:rsidRPr="00594E00" w:rsidRDefault="00D74753" w:rsidP="00D7475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502F1A5" wp14:editId="7437A957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-34925</wp:posOffset>
                      </wp:positionV>
                      <wp:extent cx="197485" cy="204470"/>
                      <wp:effectExtent l="0" t="0" r="0" b="5080"/>
                      <wp:wrapNone/>
                      <wp:docPr id="11" name="Elips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92F18D" id="Elipse 11" o:spid="_x0000_s1026" style="position:absolute;margin-left:51.9pt;margin-top:-2.75pt;width:15.55pt;height:16.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" fillcolor="#00b050" stroked="f" strokeweight="1pt">
                      <v:stroke joinstyle="miter"/>
                    </v:oval>
                  </w:pict>
                </mc:Fallback>
              </mc:AlternateContent>
            </w:r>
            <w:r w:rsidR="00EF618A">
              <w:rPr>
                <w:rFonts w:cstheme="minorHAnsi"/>
                <w:color w:val="000000"/>
                <w:sz w:val="18"/>
                <w:szCs w:val="18"/>
              </w:rPr>
              <w:t>9</w:t>
            </w:r>
            <w:r w:rsidR="00170C9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,0%</w:t>
            </w:r>
          </w:p>
        </w:tc>
      </w:tr>
      <w:tr w:rsidR="00D74753" w:rsidRPr="00594E00" w14:paraId="19742F79" w14:textId="43F908E0" w:rsidTr="00CC56DB">
        <w:trPr>
          <w:trHeight w:val="900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11B39CB" w14:textId="3467D0EB" w:rsidR="00D74753" w:rsidRPr="00594E00" w:rsidRDefault="00D74753" w:rsidP="00D74753">
            <w:pPr>
              <w:jc w:val="center"/>
              <w:rPr>
                <w:rFonts w:cstheme="minorHAnsi"/>
              </w:rPr>
            </w:pPr>
            <w:r w:rsidRPr="00594E00">
              <w:rPr>
                <w:rFonts w:eastAsia="Calibri" w:cstheme="minorHAnsi"/>
                <w:color w:val="000000" w:themeColor="text1"/>
                <w:sz w:val="16"/>
                <w:szCs w:val="16"/>
              </w:rPr>
              <w:t xml:space="preserve">  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822404</w:t>
            </w:r>
          </w:p>
        </w:tc>
        <w:tc>
          <w:tcPr>
            <w:tcW w:w="3885" w:type="dxa"/>
            <w:shd w:val="clear" w:color="auto" w:fill="F2F2F2" w:themeFill="background1" w:themeFillShade="F2"/>
          </w:tcPr>
          <w:p w14:paraId="535DA941" w14:textId="06F8D4F8" w:rsidR="00D74753" w:rsidRPr="00594E00" w:rsidRDefault="00170C9A" w:rsidP="00D74753">
            <w:pPr>
              <w:jc w:val="both"/>
              <w:rPr>
                <w:rFonts w:cstheme="minorHAnsi"/>
              </w:rPr>
            </w:pPr>
            <w:r w:rsidRPr="00594E00">
              <w:rPr>
                <w:rFonts w:cstheme="minorHAnsi"/>
                <w:sz w:val="16"/>
              </w:rPr>
              <w:t xml:space="preserve">04 </w:t>
            </w:r>
            <w:r w:rsidRPr="00170C9A">
              <w:rPr>
                <w:rFonts w:cstheme="minorHAnsi"/>
                <w:sz w:val="16"/>
              </w:rPr>
              <w:t>IMPLEMENTAR EL 100 PORCIENTO DE LAS JORNADAS PEDAGÓGICAS Y COMUNITARIAS, QUE FOMENTEN CORRESPONSABILIDAD EN EL USO DEL ESPACIO Y BIENES PÚBLICOS, RESPETO POR EL AMBIENTE Y LA CONSERVACIÓN DEL PATRIMONIO CULTURAL</w:t>
            </w: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17D08727" w14:textId="16C35D55" w:rsidR="00D74753" w:rsidRPr="00594E00" w:rsidRDefault="00EF618A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</w:rPr>
              <w:t>10</w:t>
            </w:r>
            <w:r w:rsidR="00170C9A">
              <w:rPr>
                <w:rFonts w:cstheme="minorHAnsi"/>
                <w:color w:val="000000"/>
                <w:sz w:val="18"/>
              </w:rPr>
              <w:t>0</w:t>
            </w:r>
          </w:p>
        </w:tc>
        <w:tc>
          <w:tcPr>
            <w:tcW w:w="1475" w:type="dxa"/>
            <w:shd w:val="clear" w:color="auto" w:fill="F2F2F2" w:themeFill="background1" w:themeFillShade="F2"/>
            <w:vAlign w:val="center"/>
          </w:tcPr>
          <w:p w14:paraId="70C4475C" w14:textId="5FE04DBC" w:rsidR="00D74753" w:rsidRPr="00594E00" w:rsidRDefault="00EF618A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  <w:r w:rsidR="00170C9A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2B83CE3A" w14:textId="656E9973" w:rsidR="00D74753" w:rsidRPr="00594E00" w:rsidRDefault="00EF618A" w:rsidP="00D7475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6DC4E8D" wp14:editId="7A27DCF7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-12065</wp:posOffset>
                      </wp:positionV>
                      <wp:extent cx="197485" cy="204470"/>
                      <wp:effectExtent l="0" t="0" r="0" b="5080"/>
                      <wp:wrapNone/>
                      <wp:docPr id="37007093" name="Elipse 370070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B4E321" id="Elipse 37007093" o:spid="_x0000_s1026" style="position:absolute;margin-left:53.7pt;margin-top:-.95pt;width:15.55pt;height:16.1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" fillcolor="#92d050" stroked="f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cstheme="minorHAnsi"/>
                <w:color w:val="000000"/>
                <w:sz w:val="18"/>
                <w:szCs w:val="18"/>
              </w:rPr>
              <w:t>8</w:t>
            </w:r>
            <w:r w:rsidR="00170C9A"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D34E6D">
              <w:rPr>
                <w:rFonts w:cstheme="minorHAnsi"/>
                <w:color w:val="000000"/>
                <w:sz w:val="18"/>
                <w:szCs w:val="18"/>
              </w:rPr>
              <w:t>,0</w:t>
            </w:r>
            <w:r w:rsidR="00D74753"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D74753" w:rsidRPr="00594E00" w14:paraId="0A00801D" w14:textId="0D43B930" w:rsidTr="00CC56DB">
        <w:trPr>
          <w:trHeight w:val="383"/>
        </w:trPr>
        <w:tc>
          <w:tcPr>
            <w:tcW w:w="1134" w:type="dxa"/>
            <w:shd w:val="clear" w:color="auto" w:fill="FFFFFF" w:themeFill="background1"/>
            <w:vAlign w:val="center"/>
          </w:tcPr>
          <w:p w14:paraId="4D383F51" w14:textId="54377C60" w:rsidR="00D74753" w:rsidRPr="00594E00" w:rsidRDefault="00D74753" w:rsidP="00D74753">
            <w:pPr>
              <w:jc w:val="center"/>
              <w:rPr>
                <w:rFonts w:cstheme="minorHAnsi"/>
              </w:rPr>
            </w:pPr>
            <w:r w:rsidRPr="00594E00">
              <w:rPr>
                <w:rFonts w:eastAsia="Calibri" w:cstheme="minorHAnsi"/>
                <w:color w:val="000000" w:themeColor="text1"/>
                <w:sz w:val="16"/>
                <w:szCs w:val="16"/>
              </w:rPr>
              <w:t xml:space="preserve">  </w:t>
            </w:r>
            <w:r w:rsidR="00DF75B2">
              <w:rPr>
                <w:rFonts w:eastAsia="Calibri" w:cstheme="minorHAnsi"/>
                <w:color w:val="000000" w:themeColor="text1"/>
                <w:sz w:val="16"/>
                <w:szCs w:val="16"/>
              </w:rPr>
              <w:t>822405</w:t>
            </w:r>
          </w:p>
        </w:tc>
        <w:tc>
          <w:tcPr>
            <w:tcW w:w="3885" w:type="dxa"/>
            <w:shd w:val="clear" w:color="auto" w:fill="FFFFFF" w:themeFill="background1"/>
          </w:tcPr>
          <w:p w14:paraId="1E50E9B8" w14:textId="32321FED" w:rsidR="00D74753" w:rsidRPr="00594E00" w:rsidRDefault="00170C9A" w:rsidP="00D74753">
            <w:pPr>
              <w:ind w:right="19"/>
              <w:jc w:val="both"/>
              <w:rPr>
                <w:rFonts w:cstheme="minorHAnsi"/>
                <w:sz w:val="16"/>
              </w:rPr>
            </w:pPr>
            <w:r w:rsidRPr="00594E00">
              <w:rPr>
                <w:rFonts w:cstheme="minorHAnsi"/>
                <w:sz w:val="16"/>
              </w:rPr>
              <w:t>05</w:t>
            </w:r>
            <w:r w:rsidRPr="00594E00">
              <w:rPr>
                <w:rFonts w:cstheme="minorHAnsi"/>
                <w:spacing w:val="1"/>
                <w:sz w:val="16"/>
              </w:rPr>
              <w:t xml:space="preserve"> </w:t>
            </w:r>
            <w:r w:rsidRPr="00170C9A">
              <w:rPr>
                <w:rFonts w:cstheme="minorHAnsi"/>
                <w:sz w:val="16"/>
              </w:rPr>
              <w:t>DESARROLLAR INTERVENCIONES FORMATIVAS PARA PROMOVER LA GESTIÓN DE CONFLICTOS, CONSTRUCCIÓN DE ACUERDOS, CUIDADO Y APROPIACIÓN SOCIAL POR EL ESPACIO PÚBLICO Y EL AMBIENTE.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14:paraId="0D41288E" w14:textId="0B9FD25C" w:rsidR="00D74753" w:rsidRPr="00594E00" w:rsidRDefault="00D34E6D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="00170C9A">
              <w:rPr>
                <w:rFonts w:cstheme="minorHAnsi"/>
                <w:sz w:val="18"/>
                <w:szCs w:val="18"/>
              </w:rPr>
              <w:t>50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5B0171E7" w14:textId="4D90F8E1" w:rsidR="00D74753" w:rsidRPr="00594E00" w:rsidRDefault="00170C9A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="00EF618A">
              <w:rPr>
                <w:rFonts w:cstheme="minorHAnsi"/>
                <w:sz w:val="18"/>
                <w:szCs w:val="18"/>
              </w:rPr>
              <w:t>36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7FADE63" w14:textId="61891742" w:rsidR="00D74753" w:rsidRPr="00594E00" w:rsidRDefault="00EF618A" w:rsidP="00D7475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176FF2C" wp14:editId="27B09658">
                      <wp:simplePos x="0" y="0"/>
                      <wp:positionH relativeFrom="column">
                        <wp:posOffset>676275</wp:posOffset>
                      </wp:positionH>
                      <wp:positionV relativeFrom="paragraph">
                        <wp:posOffset>-53975</wp:posOffset>
                      </wp:positionV>
                      <wp:extent cx="197485" cy="204470"/>
                      <wp:effectExtent l="0" t="0" r="0" b="5080"/>
                      <wp:wrapNone/>
                      <wp:docPr id="165850385" name="Elipse 165850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8CDF0B" id="Elipse 165850385" o:spid="_x0000_s1026" style="position:absolute;margin-left:53.25pt;margin-top:-4.25pt;width:15.55pt;height:16.1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" fillcolor="#00b050" stroked="f" strokeweight="1pt">
                      <v:stroke joinstyle="miter"/>
                    </v:oval>
                  </w:pict>
                </mc:Fallback>
              </mc:AlternateContent>
            </w:r>
            <w:r w:rsidR="00D74753" w:rsidRPr="00594E00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="00C90D4F">
              <w:rPr>
                <w:rFonts w:cstheme="minorHAnsi"/>
                <w:color w:val="000000"/>
                <w:sz w:val="18"/>
                <w:szCs w:val="18"/>
              </w:rPr>
              <w:t>9</w:t>
            </w:r>
            <w:r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="00D74753" w:rsidRPr="00594E00">
              <w:rPr>
                <w:rFonts w:cstheme="minorHAnsi"/>
                <w:color w:val="000000"/>
                <w:sz w:val="18"/>
                <w:szCs w:val="18"/>
              </w:rPr>
              <w:t>,</w:t>
            </w:r>
            <w:r>
              <w:rPr>
                <w:rFonts w:cstheme="minorHAnsi"/>
                <w:color w:val="000000"/>
                <w:sz w:val="18"/>
                <w:szCs w:val="18"/>
              </w:rPr>
              <w:t>67</w:t>
            </w:r>
            <w:r w:rsidR="00D74753"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D34E6D" w:rsidRPr="00594E00" w14:paraId="5C3CBF7C" w14:textId="77777777" w:rsidTr="00D34E6D">
        <w:trPr>
          <w:trHeight w:val="383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62EA864" w14:textId="1027E5FE" w:rsidR="00D34E6D" w:rsidRPr="00594E00" w:rsidRDefault="00DF75B2" w:rsidP="00D74753">
            <w:pPr>
              <w:jc w:val="center"/>
              <w:rPr>
                <w:rFonts w:eastAsia="Calibri" w:cstheme="minorHAnsi"/>
                <w:color w:val="000000" w:themeColor="text1"/>
                <w:sz w:val="16"/>
                <w:szCs w:val="16"/>
              </w:rPr>
            </w:pPr>
            <w:r>
              <w:rPr>
                <w:rFonts w:eastAsia="Calibri" w:cstheme="minorHAnsi"/>
                <w:color w:val="000000" w:themeColor="text1"/>
                <w:sz w:val="16"/>
                <w:szCs w:val="16"/>
              </w:rPr>
              <w:t>822406</w:t>
            </w:r>
          </w:p>
        </w:tc>
        <w:tc>
          <w:tcPr>
            <w:tcW w:w="3885" w:type="dxa"/>
            <w:shd w:val="clear" w:color="auto" w:fill="D9D9D9" w:themeFill="background1" w:themeFillShade="D9"/>
          </w:tcPr>
          <w:p w14:paraId="06FED734" w14:textId="6F0F2177" w:rsidR="00D34E6D" w:rsidRPr="00594E00" w:rsidRDefault="00170C9A" w:rsidP="00D74753">
            <w:pPr>
              <w:ind w:right="19"/>
              <w:jc w:val="both"/>
              <w:rPr>
                <w:rFonts w:cstheme="minorHAnsi"/>
                <w:sz w:val="16"/>
              </w:rPr>
            </w:pPr>
            <w:r w:rsidRPr="00D34E6D">
              <w:rPr>
                <w:rFonts w:cstheme="minorHAnsi"/>
                <w:sz w:val="16"/>
              </w:rPr>
              <w:t xml:space="preserve">06 </w:t>
            </w:r>
            <w:r w:rsidRPr="00170C9A">
              <w:rPr>
                <w:rFonts w:cstheme="minorHAnsi"/>
                <w:sz w:val="16"/>
              </w:rPr>
              <w:t>DESARROLLAR MODELO DE ARTICULACIÓN PARA LA GENERACIÓN DE VÍNCULOS ENTRE ACTORES QUE PROMUEVAN LA SOSTENIBILIDAD DE INICIATIVAS PROCLIVES A LA CONVIVENCIA.</w:t>
            </w:r>
          </w:p>
        </w:tc>
        <w:tc>
          <w:tcPr>
            <w:tcW w:w="1495" w:type="dxa"/>
            <w:shd w:val="clear" w:color="auto" w:fill="D9D9D9" w:themeFill="background1" w:themeFillShade="D9"/>
            <w:vAlign w:val="center"/>
          </w:tcPr>
          <w:p w14:paraId="79929551" w14:textId="579A5A66" w:rsidR="00D34E6D" w:rsidRDefault="00D34E6D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475" w:type="dxa"/>
            <w:shd w:val="clear" w:color="auto" w:fill="D9D9D9" w:themeFill="background1" w:themeFillShade="D9"/>
            <w:vAlign w:val="center"/>
          </w:tcPr>
          <w:p w14:paraId="077743CF" w14:textId="4F51BB7C" w:rsidR="00D34E6D" w:rsidRDefault="00D34E6D" w:rsidP="00D7475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0,</w:t>
            </w:r>
            <w:r w:rsidR="00EF618A">
              <w:rPr>
                <w:rFonts w:cstheme="minorHAnsi"/>
                <w:sz w:val="18"/>
                <w:szCs w:val="18"/>
              </w:rPr>
              <w:t>8</w:t>
            </w:r>
            <w:r w:rsidR="00170C9A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05710796" w14:textId="41907180" w:rsidR="00D34E6D" w:rsidRPr="00594E00" w:rsidRDefault="00F16749" w:rsidP="00D74753">
            <w:pPr>
              <w:jc w:val="center"/>
              <w:rPr>
                <w:rFonts w:cstheme="minorHAnsi"/>
                <w:noProof/>
                <w:color w:val="FFC000" w:themeColor="accent4"/>
                <w:sz w:val="18"/>
                <w:szCs w:val="18"/>
                <w:lang w:eastAsia="es-CO"/>
              </w:rPr>
            </w:pPr>
            <w:r w:rsidRPr="00594E00">
              <w:rPr>
                <w:rFonts w:cstheme="minorHAnsi"/>
                <w:noProof/>
                <w:color w:val="FFC000" w:themeColor="accent4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553CB8B" wp14:editId="50FE1257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-45085</wp:posOffset>
                      </wp:positionV>
                      <wp:extent cx="197485" cy="204470"/>
                      <wp:effectExtent l="0" t="0" r="0" b="5080"/>
                      <wp:wrapNone/>
                      <wp:docPr id="13" name="Elips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E6C25B" id="Elipse 13" o:spid="_x0000_s1026" style="position:absolute;margin-left:51.95pt;margin-top:-3.55pt;width:15.55pt;height:16.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" fillcolor="#92d050" stroked="f" strokeweight="1pt">
                      <v:stroke joinstyle="miter"/>
                    </v:oval>
                  </w:pict>
                </mc:Fallback>
              </mc:AlternateContent>
            </w:r>
            <w:r w:rsidR="00F76470">
              <w:rPr>
                <w:rFonts w:cstheme="minorHAnsi"/>
                <w:noProof/>
                <w:sz w:val="18"/>
                <w:szCs w:val="18"/>
                <w:lang w:eastAsia="es-CO"/>
              </w:rPr>
              <w:t xml:space="preserve">   </w:t>
            </w:r>
            <w:r w:rsidR="00EF618A">
              <w:rPr>
                <w:rFonts w:cstheme="minorHAnsi"/>
                <w:noProof/>
                <w:sz w:val="18"/>
                <w:szCs w:val="18"/>
                <w:lang w:eastAsia="es-CO"/>
              </w:rPr>
              <w:t>8</w:t>
            </w:r>
            <w:r w:rsidR="00170C9A">
              <w:rPr>
                <w:rFonts w:cstheme="minorHAnsi"/>
                <w:noProof/>
                <w:sz w:val="18"/>
                <w:szCs w:val="18"/>
                <w:lang w:eastAsia="es-CO"/>
              </w:rPr>
              <w:t>0</w:t>
            </w:r>
            <w:r w:rsidR="00D34E6D" w:rsidRPr="00D34E6D">
              <w:rPr>
                <w:rFonts w:cstheme="minorHAnsi"/>
                <w:noProof/>
                <w:sz w:val="18"/>
                <w:szCs w:val="18"/>
                <w:lang w:eastAsia="es-CO"/>
              </w:rPr>
              <w:t>,0%</w:t>
            </w:r>
          </w:p>
        </w:tc>
      </w:tr>
    </w:tbl>
    <w:p w14:paraId="608D8B1D" w14:textId="536CBD07" w:rsidR="001312EF" w:rsidRPr="00594E00" w:rsidRDefault="001312EF" w:rsidP="001312EF">
      <w:pPr>
        <w:spacing w:before="3"/>
        <w:ind w:left="175"/>
        <w:jc w:val="both"/>
        <w:rPr>
          <w:rFonts w:cstheme="minorHAnsi"/>
          <w:sz w:val="20"/>
        </w:rPr>
      </w:pPr>
      <w:r w:rsidRPr="00594E00">
        <w:rPr>
          <w:rFonts w:cstheme="minorHAnsi"/>
          <w:b/>
          <w:sz w:val="20"/>
        </w:rPr>
        <w:t>Fuente:</w:t>
      </w:r>
      <w:r w:rsidRPr="00594E00">
        <w:rPr>
          <w:rFonts w:cstheme="minorHAnsi"/>
          <w:b/>
          <w:spacing w:val="-1"/>
          <w:sz w:val="20"/>
        </w:rPr>
        <w:t xml:space="preserve"> </w:t>
      </w:r>
      <w:r w:rsidRPr="00594E00">
        <w:rPr>
          <w:rFonts w:cstheme="minorHAnsi"/>
          <w:sz w:val="20"/>
        </w:rPr>
        <w:t>Elaboración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propia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a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partir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de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reportes</w:t>
      </w:r>
      <w:r w:rsidRPr="00594E00">
        <w:rPr>
          <w:rFonts w:cstheme="minorHAnsi"/>
          <w:spacing w:val="-2"/>
          <w:sz w:val="20"/>
        </w:rPr>
        <w:t xml:space="preserve"> </w:t>
      </w:r>
      <w:r w:rsidRPr="00594E00">
        <w:rPr>
          <w:rFonts w:cstheme="minorHAnsi"/>
          <w:sz w:val="20"/>
        </w:rPr>
        <w:t>de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ejecución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con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corte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a</w:t>
      </w:r>
      <w:r w:rsidRPr="00594E00">
        <w:rPr>
          <w:rFonts w:cstheme="minorHAnsi"/>
          <w:spacing w:val="-4"/>
          <w:sz w:val="20"/>
        </w:rPr>
        <w:t xml:space="preserve"> </w:t>
      </w:r>
      <w:r w:rsidR="00E61553">
        <w:rPr>
          <w:rFonts w:cstheme="minorHAnsi"/>
          <w:spacing w:val="-4"/>
          <w:sz w:val="20"/>
        </w:rPr>
        <w:t>noviembre</w:t>
      </w:r>
      <w:r w:rsidRPr="00594E00">
        <w:rPr>
          <w:rFonts w:cstheme="minorHAnsi"/>
          <w:sz w:val="20"/>
        </w:rPr>
        <w:t>-24</w:t>
      </w:r>
    </w:p>
    <w:p w14:paraId="2B95E60C" w14:textId="6FB0DF06" w:rsidR="476D846E" w:rsidRPr="00594E00" w:rsidRDefault="476D846E" w:rsidP="476D846E">
      <w:pPr>
        <w:spacing w:after="0" w:line="240" w:lineRule="auto"/>
        <w:rPr>
          <w:rFonts w:cstheme="minorHAnsi"/>
        </w:rPr>
      </w:pPr>
    </w:p>
    <w:p w14:paraId="6D9BD4BC" w14:textId="5921587F" w:rsidR="00DB250E" w:rsidRPr="009B52EF" w:rsidRDefault="00DB250E" w:rsidP="00167C88">
      <w:pPr>
        <w:pStyle w:val="Prrafodelista"/>
        <w:numPr>
          <w:ilvl w:val="0"/>
          <w:numId w:val="4"/>
        </w:numPr>
        <w:shd w:val="clear" w:color="auto" w:fill="D0CECE" w:themeFill="background2" w:themeFillShade="E6"/>
        <w:tabs>
          <w:tab w:val="left" w:pos="284"/>
        </w:tabs>
        <w:spacing w:after="0" w:line="240" w:lineRule="auto"/>
        <w:ind w:left="709"/>
        <w:rPr>
          <w:rFonts w:cstheme="minorHAnsi"/>
        </w:rPr>
      </w:pPr>
      <w:r w:rsidRPr="009B52EF">
        <w:rPr>
          <w:rFonts w:cstheme="minorHAnsi"/>
          <w:b/>
          <w:bCs/>
        </w:rPr>
        <w:t xml:space="preserve">Identificación de </w:t>
      </w:r>
      <w:r w:rsidR="000B1258" w:rsidRPr="009B52EF">
        <w:rPr>
          <w:rFonts w:cstheme="minorHAnsi"/>
          <w:b/>
          <w:bCs/>
        </w:rPr>
        <w:t>las alertas</w:t>
      </w:r>
      <w:r w:rsidRPr="009B52EF">
        <w:rPr>
          <w:rFonts w:cstheme="minorHAnsi"/>
          <w:b/>
          <w:bCs/>
        </w:rPr>
        <w:t xml:space="preserve"> para el cumplimiento de las meta</w:t>
      </w:r>
      <w:r w:rsidR="00B447DE" w:rsidRPr="009B52EF">
        <w:rPr>
          <w:rFonts w:cstheme="minorHAnsi"/>
          <w:b/>
          <w:bCs/>
        </w:rPr>
        <w:t xml:space="preserve">s </w:t>
      </w:r>
    </w:p>
    <w:p w14:paraId="3AF099DD" w14:textId="77777777" w:rsidR="009B52EF" w:rsidRDefault="009B52EF" w:rsidP="001312EF">
      <w:pPr>
        <w:pStyle w:val="Textoindependiente"/>
        <w:ind w:right="300"/>
        <w:jc w:val="both"/>
        <w:rPr>
          <w:rFonts w:asciiTheme="minorHAnsi" w:hAnsiTheme="minorHAnsi" w:cstheme="minorHAnsi"/>
        </w:rPr>
      </w:pPr>
    </w:p>
    <w:p w14:paraId="66FD51C8" w14:textId="06FCFB0D" w:rsidR="001312EF" w:rsidRPr="00594E00" w:rsidRDefault="001312EF" w:rsidP="001312EF">
      <w:pPr>
        <w:pStyle w:val="Textoindependiente"/>
        <w:ind w:right="300"/>
        <w:jc w:val="both"/>
        <w:rPr>
          <w:rFonts w:asciiTheme="minorHAnsi" w:hAnsiTheme="minorHAnsi" w:cstheme="minorHAnsi"/>
        </w:rPr>
      </w:pPr>
      <w:r w:rsidRPr="00594E00">
        <w:rPr>
          <w:rFonts w:asciiTheme="minorHAnsi" w:hAnsiTheme="minorHAnsi" w:cstheme="minorHAnsi"/>
        </w:rPr>
        <w:t>Teniendo en cuenta el avance con corte al 3</w:t>
      </w:r>
      <w:r w:rsidR="00E61553">
        <w:rPr>
          <w:rFonts w:asciiTheme="minorHAnsi" w:hAnsiTheme="minorHAnsi" w:cstheme="minorHAnsi"/>
        </w:rPr>
        <w:t>0</w:t>
      </w:r>
      <w:r w:rsidRPr="00594E00">
        <w:rPr>
          <w:rFonts w:asciiTheme="minorHAnsi" w:hAnsiTheme="minorHAnsi" w:cstheme="minorHAnsi"/>
        </w:rPr>
        <w:t xml:space="preserve"> de </w:t>
      </w:r>
      <w:r w:rsidR="00E61553">
        <w:rPr>
          <w:rFonts w:asciiTheme="minorHAnsi" w:hAnsiTheme="minorHAnsi" w:cstheme="minorHAnsi"/>
        </w:rPr>
        <w:t>noviem</w:t>
      </w:r>
      <w:r w:rsidR="00172DD9">
        <w:rPr>
          <w:rFonts w:asciiTheme="minorHAnsi" w:hAnsiTheme="minorHAnsi" w:cstheme="minorHAnsi"/>
        </w:rPr>
        <w:t>bre</w:t>
      </w:r>
      <w:r w:rsidRPr="00594E00">
        <w:rPr>
          <w:rFonts w:asciiTheme="minorHAnsi" w:hAnsiTheme="minorHAnsi" w:cstheme="minorHAnsi"/>
        </w:rPr>
        <w:t xml:space="preserve"> del 202</w:t>
      </w:r>
      <w:r w:rsidR="00D70C78" w:rsidRPr="00594E00">
        <w:rPr>
          <w:rFonts w:asciiTheme="minorHAnsi" w:hAnsiTheme="minorHAnsi" w:cstheme="minorHAnsi"/>
        </w:rPr>
        <w:t>4</w:t>
      </w:r>
      <w:r w:rsidRPr="00594E00">
        <w:rPr>
          <w:rFonts w:asciiTheme="minorHAnsi" w:hAnsiTheme="minorHAnsi" w:cstheme="minorHAnsi"/>
        </w:rPr>
        <w:t xml:space="preserve"> de las </w:t>
      </w:r>
      <w:r w:rsidR="00172DD9">
        <w:rPr>
          <w:rFonts w:asciiTheme="minorHAnsi" w:hAnsiTheme="minorHAnsi" w:cstheme="minorHAnsi"/>
        </w:rPr>
        <w:t>metas de</w:t>
      </w:r>
      <w:r w:rsidRPr="00594E00">
        <w:rPr>
          <w:rFonts w:asciiTheme="minorHAnsi" w:hAnsiTheme="minorHAnsi" w:cstheme="minorHAnsi"/>
        </w:rPr>
        <w:t xml:space="preserve"> proyecto de inversión</w:t>
      </w:r>
      <w:r w:rsidR="00DF75B2">
        <w:rPr>
          <w:rFonts w:asciiTheme="minorHAnsi" w:hAnsiTheme="minorHAnsi" w:cstheme="minorHAnsi"/>
        </w:rPr>
        <w:t xml:space="preserve"> </w:t>
      </w:r>
      <w:r w:rsidRPr="00594E00">
        <w:rPr>
          <w:rFonts w:asciiTheme="minorHAnsi" w:hAnsiTheme="minorHAnsi" w:cstheme="minorHAnsi"/>
        </w:rPr>
        <w:t>evaluadas, a continuación, se</w:t>
      </w:r>
      <w:r w:rsidR="00F95E83">
        <w:rPr>
          <w:rFonts w:asciiTheme="minorHAnsi" w:hAnsiTheme="minorHAnsi" w:cstheme="minorHAnsi"/>
        </w:rPr>
        <w:t xml:space="preserve"> invita a la gerencia a continuar trabajando en la ejecución de las metas programadas </w:t>
      </w:r>
      <w:r w:rsidR="00341523">
        <w:rPr>
          <w:rFonts w:asciiTheme="minorHAnsi" w:hAnsiTheme="minorHAnsi" w:cstheme="minorHAnsi"/>
        </w:rPr>
        <w:t>y los recursos asignados, con la finalidad de dar cumplimiento al 100% en la vigencia.</w:t>
      </w:r>
    </w:p>
    <w:p w14:paraId="05EF2AD4" w14:textId="167A7B94" w:rsidR="004F754A" w:rsidRPr="00594E00" w:rsidRDefault="004F754A" w:rsidP="004F754A">
      <w:pPr>
        <w:spacing w:after="0" w:line="240" w:lineRule="auto"/>
        <w:jc w:val="both"/>
        <w:rPr>
          <w:rFonts w:cstheme="minorHAnsi"/>
          <w:lang w:val="es-ES"/>
        </w:rPr>
      </w:pPr>
    </w:p>
    <w:p w14:paraId="450D93C5" w14:textId="44DC5599" w:rsidR="009773E4" w:rsidRPr="00BE3F87" w:rsidRDefault="009773E4" w:rsidP="008A054D">
      <w:pPr>
        <w:spacing w:after="0" w:line="240" w:lineRule="auto"/>
        <w:jc w:val="both"/>
        <w:rPr>
          <w:rFonts w:cstheme="minorHAnsi"/>
          <w:b/>
          <w:bCs/>
        </w:rPr>
      </w:pPr>
      <w:r w:rsidRPr="00BE3F87">
        <w:rPr>
          <w:rFonts w:cstheme="minorHAnsi"/>
          <w:b/>
          <w:bCs/>
        </w:rPr>
        <w:t xml:space="preserve">Ejecución Presupuestal </w:t>
      </w:r>
      <w:r w:rsidR="003E572A" w:rsidRPr="00BE3F87">
        <w:rPr>
          <w:rFonts w:cstheme="minorHAnsi"/>
          <w:b/>
          <w:bCs/>
        </w:rPr>
        <w:t>del Plan Anual de Adquisiciones</w:t>
      </w:r>
    </w:p>
    <w:p w14:paraId="52CADD42" w14:textId="1788193E" w:rsidR="008251B0" w:rsidRDefault="003E572A" w:rsidP="008251B0">
      <w:pPr>
        <w:spacing w:after="0" w:line="240" w:lineRule="auto"/>
        <w:jc w:val="both"/>
        <w:rPr>
          <w:rFonts w:ascii="Aptos" w:hAnsi="Aptos"/>
          <w:shd w:val="clear" w:color="auto" w:fill="FFFFFF"/>
        </w:rPr>
      </w:pPr>
      <w:r w:rsidRPr="008251B0">
        <w:rPr>
          <w:rFonts w:cstheme="minorHAnsi"/>
        </w:rPr>
        <w:lastRenderedPageBreak/>
        <w:t xml:space="preserve">De acuerdo a los recursos programados para el mes de </w:t>
      </w:r>
      <w:r w:rsidR="00B01DB5">
        <w:rPr>
          <w:rFonts w:cstheme="minorHAnsi"/>
        </w:rPr>
        <w:t>noviembre</w:t>
      </w:r>
      <w:r w:rsidRPr="008251B0">
        <w:rPr>
          <w:rFonts w:cstheme="minorHAnsi"/>
        </w:rPr>
        <w:t xml:space="preserve"> $</w:t>
      </w:r>
      <w:r w:rsidRPr="008251B0">
        <w:rPr>
          <w:rFonts w:ascii="Aptos" w:hAnsi="Aptos"/>
          <w:shd w:val="clear" w:color="auto" w:fill="FFFFFF"/>
        </w:rPr>
        <w:t xml:space="preserve"> </w:t>
      </w:r>
      <w:r w:rsidR="00F649DC">
        <w:rPr>
          <w:rFonts w:ascii="Aptos" w:hAnsi="Aptos"/>
          <w:shd w:val="clear" w:color="auto" w:fill="FFFFFF"/>
        </w:rPr>
        <w:t>671</w:t>
      </w:r>
      <w:r w:rsidRPr="008251B0">
        <w:rPr>
          <w:rFonts w:ascii="Aptos" w:hAnsi="Aptos"/>
          <w:shd w:val="clear" w:color="auto" w:fill="FFFFFF"/>
        </w:rPr>
        <w:t>millones</w:t>
      </w:r>
      <w:r w:rsidR="004204BE" w:rsidRPr="008251B0">
        <w:rPr>
          <w:rFonts w:ascii="Aptos" w:hAnsi="Aptos"/>
          <w:shd w:val="clear" w:color="auto" w:fill="FFFFFF"/>
        </w:rPr>
        <w:t>,</w:t>
      </w:r>
      <w:r w:rsidRPr="008251B0">
        <w:rPr>
          <w:rFonts w:ascii="Aptos" w:hAnsi="Aptos"/>
          <w:shd w:val="clear" w:color="auto" w:fill="FFFFFF"/>
        </w:rPr>
        <w:t xml:space="preserve"> </w:t>
      </w:r>
      <w:r w:rsidR="008251B0">
        <w:rPr>
          <w:rFonts w:ascii="Aptos" w:hAnsi="Aptos"/>
          <w:shd w:val="clear" w:color="auto" w:fill="FFFFFF"/>
        </w:rPr>
        <w:t xml:space="preserve">de </w:t>
      </w:r>
      <w:r w:rsidR="008251B0" w:rsidRPr="0092532B">
        <w:rPr>
          <w:rFonts w:ascii="Aptos" w:hAnsi="Aptos"/>
          <w:shd w:val="clear" w:color="auto" w:fill="FFFFFF"/>
        </w:rPr>
        <w:t>estos se comprometieron $</w:t>
      </w:r>
      <w:r w:rsidR="008251B0">
        <w:rPr>
          <w:rFonts w:ascii="Aptos" w:hAnsi="Aptos"/>
          <w:shd w:val="clear" w:color="auto" w:fill="FFFFFF"/>
        </w:rPr>
        <w:t xml:space="preserve"> 5</w:t>
      </w:r>
      <w:r w:rsidR="00F649DC">
        <w:rPr>
          <w:rFonts w:ascii="Aptos" w:hAnsi="Aptos"/>
          <w:shd w:val="clear" w:color="auto" w:fill="FFFFFF"/>
        </w:rPr>
        <w:t>81</w:t>
      </w:r>
      <w:r w:rsidR="008251B0">
        <w:rPr>
          <w:rFonts w:ascii="Aptos" w:hAnsi="Aptos"/>
          <w:shd w:val="clear" w:color="auto" w:fill="FFFFFF"/>
        </w:rPr>
        <w:t xml:space="preserve"> para un </w:t>
      </w:r>
      <w:r w:rsidR="00F649DC">
        <w:rPr>
          <w:rFonts w:ascii="Aptos" w:hAnsi="Aptos"/>
          <w:shd w:val="clear" w:color="auto" w:fill="FFFFFF"/>
        </w:rPr>
        <w:t>86,68</w:t>
      </w:r>
      <w:r w:rsidR="008251B0" w:rsidRPr="0092532B">
        <w:rPr>
          <w:rFonts w:ascii="Aptos" w:hAnsi="Aptos"/>
          <w:shd w:val="clear" w:color="auto" w:fill="FFFFFF"/>
        </w:rPr>
        <w:t>%</w:t>
      </w:r>
      <w:r w:rsidR="008251B0">
        <w:rPr>
          <w:rFonts w:ascii="Aptos" w:hAnsi="Aptos"/>
          <w:shd w:val="clear" w:color="auto" w:fill="FFFFFF"/>
        </w:rPr>
        <w:t xml:space="preserve"> de ejecución, los cuales están </w:t>
      </w:r>
      <w:r w:rsidR="008251B0" w:rsidRPr="0092532B">
        <w:rPr>
          <w:rFonts w:ascii="Aptos" w:hAnsi="Aptos"/>
          <w:shd w:val="clear" w:color="auto" w:fill="FFFFFF"/>
        </w:rPr>
        <w:t>asociad</w:t>
      </w:r>
      <w:r w:rsidR="008251B0">
        <w:rPr>
          <w:rFonts w:ascii="Aptos" w:hAnsi="Aptos"/>
          <w:shd w:val="clear" w:color="auto" w:fill="FFFFFF"/>
        </w:rPr>
        <w:t>o</w:t>
      </w:r>
      <w:r w:rsidR="008251B0" w:rsidRPr="0092532B">
        <w:rPr>
          <w:rFonts w:ascii="Aptos" w:hAnsi="Aptos"/>
          <w:shd w:val="clear" w:color="auto" w:fill="FFFFFF"/>
        </w:rPr>
        <w:t>s a</w:t>
      </w:r>
      <w:r w:rsidR="008251B0" w:rsidRPr="0092532B">
        <w:t xml:space="preserve"> </w:t>
      </w:r>
      <w:r w:rsidR="008251B0" w:rsidRPr="0092532B">
        <w:rPr>
          <w:rFonts w:ascii="Aptos" w:hAnsi="Aptos"/>
          <w:shd w:val="clear" w:color="auto" w:fill="FFFFFF"/>
        </w:rPr>
        <w:t xml:space="preserve">contratos de prestación de servicios </w:t>
      </w:r>
      <w:r w:rsidR="008251B0">
        <w:rPr>
          <w:rFonts w:ascii="Aptos" w:hAnsi="Aptos"/>
          <w:shd w:val="clear" w:color="auto" w:fill="FFFFFF"/>
        </w:rPr>
        <w:t xml:space="preserve">y </w:t>
      </w:r>
      <w:r w:rsidR="008251B0" w:rsidRPr="0092532B">
        <w:rPr>
          <w:rFonts w:ascii="Aptos" w:hAnsi="Aptos"/>
          <w:shd w:val="clear" w:color="auto" w:fill="FFFFFF"/>
        </w:rPr>
        <w:t>profesionales de apoyo</w:t>
      </w:r>
      <w:r w:rsidR="00CF09C1">
        <w:rPr>
          <w:rFonts w:ascii="Aptos" w:hAnsi="Aptos"/>
          <w:shd w:val="clear" w:color="auto" w:fill="FFFFFF"/>
        </w:rPr>
        <w:t>.</w:t>
      </w:r>
    </w:p>
    <w:p w14:paraId="7C3FD184" w14:textId="77777777" w:rsidR="00BC3CCA" w:rsidRDefault="00BC3CCA" w:rsidP="008251B0">
      <w:pPr>
        <w:spacing w:after="0" w:line="240" w:lineRule="auto"/>
        <w:jc w:val="both"/>
        <w:rPr>
          <w:rFonts w:ascii="Aptos" w:hAnsi="Aptos"/>
          <w:shd w:val="clear" w:color="auto" w:fill="FFFFFF"/>
        </w:rPr>
      </w:pPr>
    </w:p>
    <w:p w14:paraId="1B59D7B5" w14:textId="29B63515" w:rsidR="006C76A3" w:rsidRPr="00594E00" w:rsidRDefault="00D1248B" w:rsidP="00D1248B">
      <w:pPr>
        <w:spacing w:after="0" w:line="240" w:lineRule="auto"/>
        <w:jc w:val="both"/>
        <w:rPr>
          <w:rFonts w:cstheme="minorHAnsi"/>
          <w:b/>
        </w:rPr>
      </w:pPr>
      <w:r w:rsidRPr="00594E00">
        <w:rPr>
          <w:rFonts w:cstheme="minorHAnsi"/>
          <w:b/>
        </w:rPr>
        <w:t>Notas sobre el siguiente periodo</w:t>
      </w:r>
    </w:p>
    <w:p w14:paraId="5996E932" w14:textId="126D1E61" w:rsidR="00377FA6" w:rsidRDefault="00377FA6" w:rsidP="002023BA">
      <w:pPr>
        <w:spacing w:after="0" w:line="240" w:lineRule="auto"/>
        <w:jc w:val="both"/>
        <w:rPr>
          <w:rFonts w:cstheme="minorHAnsi"/>
          <w:color w:val="FF0000"/>
        </w:rPr>
      </w:pPr>
    </w:p>
    <w:p w14:paraId="6EC6D10F" w14:textId="547769E1" w:rsidR="008251B0" w:rsidRPr="004D3814" w:rsidRDefault="004D3814" w:rsidP="002023BA">
      <w:pPr>
        <w:spacing w:after="0" w:line="240" w:lineRule="auto"/>
        <w:jc w:val="both"/>
        <w:rPr>
          <w:rFonts w:cstheme="minorHAnsi"/>
          <w:color w:val="FF0000"/>
        </w:rPr>
      </w:pPr>
      <w:r w:rsidRPr="00F77D46">
        <w:rPr>
          <w:rFonts w:cstheme="minorHAnsi"/>
        </w:rPr>
        <w:t xml:space="preserve">En conclusión, el proyecto ha logrado avanzar en las tareas programadas para este segundo semestre. Sin embargo, es fundamental destacar avances significativos </w:t>
      </w:r>
      <w:r w:rsidR="00F77D46" w:rsidRPr="00F77D46">
        <w:rPr>
          <w:rFonts w:cstheme="minorHAnsi"/>
        </w:rPr>
        <w:t>e</w:t>
      </w:r>
      <w:r w:rsidR="00F77D46" w:rsidRPr="00F77D46">
        <w:rPr>
          <w:rFonts w:cstheme="minorHAnsi"/>
        </w:rPr>
        <w:t>n</w:t>
      </w:r>
      <w:r w:rsidR="00F77D46" w:rsidRPr="00F77D46">
        <w:rPr>
          <w:rFonts w:cstheme="minorHAnsi"/>
        </w:rPr>
        <w:t xml:space="preserve"> la</w:t>
      </w:r>
      <w:r w:rsidR="00F77D46" w:rsidRPr="00F77D46">
        <w:rPr>
          <w:rFonts w:cstheme="minorHAnsi"/>
        </w:rPr>
        <w:t xml:space="preserve"> implementa</w:t>
      </w:r>
      <w:r w:rsidR="00F77D46" w:rsidRPr="00F77D46">
        <w:rPr>
          <w:rFonts w:cstheme="minorHAnsi"/>
        </w:rPr>
        <w:t>ción</w:t>
      </w:r>
      <w:r w:rsidR="00F77D46" w:rsidRPr="00F77D46">
        <w:rPr>
          <w:rFonts w:cstheme="minorHAnsi"/>
        </w:rPr>
        <w:t xml:space="preserve"> progresiva</w:t>
      </w:r>
      <w:r w:rsidR="00F77D46" w:rsidRPr="00F77D46">
        <w:rPr>
          <w:rFonts w:cstheme="minorHAnsi"/>
        </w:rPr>
        <w:t xml:space="preserve"> de</w:t>
      </w:r>
      <w:r w:rsidR="00F77D46" w:rsidRPr="00F77D46">
        <w:rPr>
          <w:rFonts w:cstheme="minorHAnsi"/>
        </w:rPr>
        <w:t xml:space="preserve"> elementos de un sistema de atención a través de canales virtuales</w:t>
      </w:r>
      <w:r w:rsidR="00F77D46" w:rsidRPr="00F77D46">
        <w:rPr>
          <w:rFonts w:cstheme="minorHAnsi"/>
        </w:rPr>
        <w:t xml:space="preserve"> y </w:t>
      </w:r>
      <w:r w:rsidR="00F77D46" w:rsidRPr="00F77D46">
        <w:rPr>
          <w:rFonts w:cstheme="minorHAnsi"/>
        </w:rPr>
        <w:t>en la creación de un directorio institucional de las entidades Distritales que convergen en la aplicación del Código Nacional de Segur</w:t>
      </w:r>
      <w:r w:rsidR="00F77D46" w:rsidRPr="00F77D46">
        <w:rPr>
          <w:rFonts w:cstheme="minorHAnsi"/>
        </w:rPr>
        <w:t>i</w:t>
      </w:r>
      <w:r w:rsidR="00F77D46" w:rsidRPr="00F77D46">
        <w:rPr>
          <w:rFonts w:cstheme="minorHAnsi"/>
        </w:rPr>
        <w:t>dad y Convivencia Ciudadana</w:t>
      </w:r>
      <w:r w:rsidRPr="00F77D46">
        <w:rPr>
          <w:rFonts w:cstheme="minorHAnsi"/>
        </w:rPr>
        <w:t xml:space="preserve">. </w:t>
      </w:r>
      <w:r w:rsidR="00F77D46">
        <w:rPr>
          <w:rFonts w:cstheme="minorHAnsi"/>
        </w:rPr>
        <w:t>E</w:t>
      </w:r>
      <w:r w:rsidRPr="00F77D46">
        <w:rPr>
          <w:rFonts w:cstheme="minorHAnsi"/>
        </w:rPr>
        <w:t xml:space="preserve">s fundamental continuar trabajando en la consolidación de las redes de apoyo, la ampliación de los servicios y la sensibilización </w:t>
      </w:r>
      <w:r w:rsidRPr="004D3814">
        <w:rPr>
          <w:rFonts w:cstheme="minorHAnsi"/>
        </w:rPr>
        <w:t>de la población</w:t>
      </w:r>
      <w:r w:rsidRPr="003A3DE8">
        <w:rPr>
          <w:rFonts w:cstheme="minorHAnsi"/>
        </w:rPr>
        <w:t>. Para fortalecer la efectividad de futuras vigencias, se recomienda realizar diagnósticos iniciales para cada tarea y cronogramas que permitan fortalecer la participación de todos los involucrados, Asimismo, es crucial continuar monitoreando los indicadores planteados y de ser necesario ajustar las estrategias según sea necesario, la Oficina Asesora de Planeación estará atenta a cualquier requerimiento en asesoría y gestión</w:t>
      </w:r>
      <w:r>
        <w:rPr>
          <w:rFonts w:cstheme="minorHAnsi"/>
          <w:color w:val="FF0000"/>
        </w:rPr>
        <w:t>.</w:t>
      </w:r>
    </w:p>
    <w:p w14:paraId="4DF1D1A3" w14:textId="77777777" w:rsidR="00377FA6" w:rsidRPr="00594E00" w:rsidRDefault="00377FA6" w:rsidP="002023BA">
      <w:pPr>
        <w:spacing w:after="0" w:line="240" w:lineRule="auto"/>
        <w:jc w:val="both"/>
        <w:rPr>
          <w:rFonts w:cstheme="minorHAnsi"/>
          <w:color w:val="FF0000"/>
          <w:lang w:val="es-ES"/>
        </w:rPr>
      </w:pPr>
    </w:p>
    <w:p w14:paraId="28119CFC" w14:textId="77777777" w:rsidR="00377FA6" w:rsidRPr="00594E00" w:rsidRDefault="00377FA6" w:rsidP="002023BA">
      <w:pPr>
        <w:spacing w:after="0" w:line="240" w:lineRule="auto"/>
        <w:jc w:val="both"/>
        <w:rPr>
          <w:rFonts w:cstheme="minorHAnsi"/>
          <w:color w:val="FF0000"/>
          <w:lang w:val="es-ES"/>
        </w:rPr>
      </w:pPr>
    </w:p>
    <w:p w14:paraId="691BFC9E" w14:textId="3D3E7BFE" w:rsidR="004B2582" w:rsidRPr="00594E00" w:rsidRDefault="004B2582" w:rsidP="002023BA">
      <w:pPr>
        <w:spacing w:after="0" w:line="240" w:lineRule="auto"/>
        <w:jc w:val="both"/>
        <w:rPr>
          <w:rFonts w:cstheme="minorHAnsi"/>
        </w:rPr>
      </w:pPr>
    </w:p>
    <w:sectPr w:rsidR="004B2582" w:rsidRPr="00594E00" w:rsidSect="00B51CA1">
      <w:headerReference w:type="default" r:id="rId15"/>
      <w:pgSz w:w="12240" w:h="15840"/>
      <w:pgMar w:top="426" w:right="1469" w:bottom="1418" w:left="1276" w:header="709" w:footer="709" w:gutter="0"/>
      <w:pgBorders w:offsetFrom="page">
        <w:top w:val="single" w:sz="4" w:space="24" w:color="CC0066"/>
        <w:left w:val="single" w:sz="4" w:space="24" w:color="CC0066"/>
        <w:bottom w:val="single" w:sz="4" w:space="24" w:color="CC0066"/>
        <w:right w:val="single" w:sz="4" w:space="24" w:color="CC0066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E8BBE7" w14:textId="77777777" w:rsidR="00540E59" w:rsidRDefault="00540E59" w:rsidP="00003B84">
      <w:pPr>
        <w:spacing w:after="0" w:line="240" w:lineRule="auto"/>
      </w:pPr>
      <w:r>
        <w:separator/>
      </w:r>
    </w:p>
  </w:endnote>
  <w:endnote w:type="continuationSeparator" w:id="0">
    <w:p w14:paraId="1DC470A8" w14:textId="77777777" w:rsidR="00540E59" w:rsidRDefault="00540E59" w:rsidP="00003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33B5D" w14:textId="77777777" w:rsidR="00540E59" w:rsidRDefault="00540E59" w:rsidP="00003B84">
      <w:pPr>
        <w:spacing w:after="0" w:line="240" w:lineRule="auto"/>
      </w:pPr>
      <w:r>
        <w:separator/>
      </w:r>
    </w:p>
  </w:footnote>
  <w:footnote w:type="continuationSeparator" w:id="0">
    <w:p w14:paraId="46997385" w14:textId="77777777" w:rsidR="00540E59" w:rsidRDefault="00540E59" w:rsidP="00003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3FC8AC" w14:textId="77777777" w:rsidR="00003B84" w:rsidRDefault="00003B84">
    <w:pPr>
      <w:pStyle w:val="Encabezado"/>
    </w:pPr>
  </w:p>
  <w:p w14:paraId="2C02677F" w14:textId="77777777" w:rsidR="00003B84" w:rsidRDefault="00003B84">
    <w:pPr>
      <w:pStyle w:val="Encabezad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VfmPEHN0vGNiP0" int2:id="hSeXdESX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6C356C3"/>
    <w:multiLevelType w:val="hybridMultilevel"/>
    <w:tmpl w:val="872C6D9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5C12DF6"/>
    <w:multiLevelType w:val="hybridMultilevel"/>
    <w:tmpl w:val="038E851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9382E6F"/>
    <w:multiLevelType w:val="hybridMultilevel"/>
    <w:tmpl w:val="3D72A8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62393"/>
    <w:multiLevelType w:val="hybridMultilevel"/>
    <w:tmpl w:val="CC764338"/>
    <w:lvl w:ilvl="0" w:tplc="240A0001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93E6B6E"/>
    <w:multiLevelType w:val="hybridMultilevel"/>
    <w:tmpl w:val="210E5D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084B3"/>
    <w:multiLevelType w:val="hybridMultilevel"/>
    <w:tmpl w:val="964D908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A614A64"/>
    <w:multiLevelType w:val="hybridMultilevel"/>
    <w:tmpl w:val="6A9C61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12F3D"/>
    <w:multiLevelType w:val="hybridMultilevel"/>
    <w:tmpl w:val="07046A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172E7"/>
    <w:multiLevelType w:val="hybridMultilevel"/>
    <w:tmpl w:val="EB8039A4"/>
    <w:lvl w:ilvl="0" w:tplc="10C250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B44CAF"/>
    <w:multiLevelType w:val="hybridMultilevel"/>
    <w:tmpl w:val="EB965AE6"/>
    <w:lvl w:ilvl="0" w:tplc="B9D018F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153211"/>
    <w:multiLevelType w:val="hybridMultilevel"/>
    <w:tmpl w:val="ED5094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AF051F"/>
    <w:multiLevelType w:val="hybridMultilevel"/>
    <w:tmpl w:val="1DF0F542"/>
    <w:lvl w:ilvl="0" w:tplc="577CC4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6B5002"/>
    <w:multiLevelType w:val="hybridMultilevel"/>
    <w:tmpl w:val="2A6CF4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20C40"/>
    <w:multiLevelType w:val="hybridMultilevel"/>
    <w:tmpl w:val="302676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B744F3"/>
    <w:multiLevelType w:val="hybridMultilevel"/>
    <w:tmpl w:val="96888630"/>
    <w:lvl w:ilvl="0" w:tplc="B9DE21F4">
      <w:start w:val="769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C44C7"/>
    <w:multiLevelType w:val="hybridMultilevel"/>
    <w:tmpl w:val="8CC043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699968">
    <w:abstractNumId w:val="8"/>
  </w:num>
  <w:num w:numId="2" w16cid:durableId="109864739">
    <w:abstractNumId w:val="3"/>
  </w:num>
  <w:num w:numId="3" w16cid:durableId="284120550">
    <w:abstractNumId w:val="11"/>
  </w:num>
  <w:num w:numId="4" w16cid:durableId="598219469">
    <w:abstractNumId w:val="9"/>
  </w:num>
  <w:num w:numId="5" w16cid:durableId="1330476757">
    <w:abstractNumId w:val="15"/>
  </w:num>
  <w:num w:numId="6" w16cid:durableId="71172399">
    <w:abstractNumId w:val="6"/>
  </w:num>
  <w:num w:numId="7" w16cid:durableId="1119035648">
    <w:abstractNumId w:val="12"/>
  </w:num>
  <w:num w:numId="8" w16cid:durableId="1773666660">
    <w:abstractNumId w:val="4"/>
  </w:num>
  <w:num w:numId="9" w16cid:durableId="452748925">
    <w:abstractNumId w:val="10"/>
  </w:num>
  <w:num w:numId="10" w16cid:durableId="672874063">
    <w:abstractNumId w:val="13"/>
  </w:num>
  <w:num w:numId="11" w16cid:durableId="325088954">
    <w:abstractNumId w:val="7"/>
  </w:num>
  <w:num w:numId="12" w16cid:durableId="1957515443">
    <w:abstractNumId w:val="5"/>
  </w:num>
  <w:num w:numId="13" w16cid:durableId="557783914">
    <w:abstractNumId w:val="0"/>
  </w:num>
  <w:num w:numId="14" w16cid:durableId="550116996">
    <w:abstractNumId w:val="1"/>
  </w:num>
  <w:num w:numId="15" w16cid:durableId="1414619010">
    <w:abstractNumId w:val="14"/>
  </w:num>
  <w:num w:numId="16" w16cid:durableId="16074276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850"/>
    <w:rsid w:val="00003B84"/>
    <w:rsid w:val="000050DC"/>
    <w:rsid w:val="000072D3"/>
    <w:rsid w:val="00013EE6"/>
    <w:rsid w:val="0002186D"/>
    <w:rsid w:val="0002375B"/>
    <w:rsid w:val="00024605"/>
    <w:rsid w:val="00026616"/>
    <w:rsid w:val="000268A6"/>
    <w:rsid w:val="00026CB7"/>
    <w:rsid w:val="000305FE"/>
    <w:rsid w:val="00031E43"/>
    <w:rsid w:val="000335D6"/>
    <w:rsid w:val="00052ACD"/>
    <w:rsid w:val="00053521"/>
    <w:rsid w:val="00053F4C"/>
    <w:rsid w:val="00064CA3"/>
    <w:rsid w:val="00065620"/>
    <w:rsid w:val="0007086D"/>
    <w:rsid w:val="00072AAD"/>
    <w:rsid w:val="00092ED1"/>
    <w:rsid w:val="000A0298"/>
    <w:rsid w:val="000A1FA1"/>
    <w:rsid w:val="000A22F1"/>
    <w:rsid w:val="000B1258"/>
    <w:rsid w:val="000B391D"/>
    <w:rsid w:val="000B4663"/>
    <w:rsid w:val="000C288D"/>
    <w:rsid w:val="000C7377"/>
    <w:rsid w:val="000D1E6D"/>
    <w:rsid w:val="000D1F75"/>
    <w:rsid w:val="000D2D45"/>
    <w:rsid w:val="000D603A"/>
    <w:rsid w:val="000D77F5"/>
    <w:rsid w:val="000F01BB"/>
    <w:rsid w:val="000F192E"/>
    <w:rsid w:val="000F6060"/>
    <w:rsid w:val="000F6F38"/>
    <w:rsid w:val="001052DF"/>
    <w:rsid w:val="0010564A"/>
    <w:rsid w:val="001058D0"/>
    <w:rsid w:val="00112ACA"/>
    <w:rsid w:val="00114746"/>
    <w:rsid w:val="00117C8A"/>
    <w:rsid w:val="0012199E"/>
    <w:rsid w:val="0012439A"/>
    <w:rsid w:val="0012460F"/>
    <w:rsid w:val="001312EF"/>
    <w:rsid w:val="00143327"/>
    <w:rsid w:val="00146ACC"/>
    <w:rsid w:val="00170C9A"/>
    <w:rsid w:val="00171425"/>
    <w:rsid w:val="00172DD9"/>
    <w:rsid w:val="00182F84"/>
    <w:rsid w:val="00182FD3"/>
    <w:rsid w:val="00184FE5"/>
    <w:rsid w:val="00186261"/>
    <w:rsid w:val="0018646A"/>
    <w:rsid w:val="00196B91"/>
    <w:rsid w:val="00196F09"/>
    <w:rsid w:val="001A2339"/>
    <w:rsid w:val="001A2B47"/>
    <w:rsid w:val="001A704D"/>
    <w:rsid w:val="001B0107"/>
    <w:rsid w:val="001B423B"/>
    <w:rsid w:val="001B5D9F"/>
    <w:rsid w:val="001C0350"/>
    <w:rsid w:val="001C7F87"/>
    <w:rsid w:val="001D484B"/>
    <w:rsid w:val="001D6C5C"/>
    <w:rsid w:val="001E0D65"/>
    <w:rsid w:val="001E600B"/>
    <w:rsid w:val="001E7128"/>
    <w:rsid w:val="001E7476"/>
    <w:rsid w:val="001F6363"/>
    <w:rsid w:val="00200B7C"/>
    <w:rsid w:val="002023BA"/>
    <w:rsid w:val="00203BB5"/>
    <w:rsid w:val="00205F6E"/>
    <w:rsid w:val="00206D6B"/>
    <w:rsid w:val="0021114D"/>
    <w:rsid w:val="0022029C"/>
    <w:rsid w:val="0022054A"/>
    <w:rsid w:val="00231121"/>
    <w:rsid w:val="00232AEB"/>
    <w:rsid w:val="00235C2B"/>
    <w:rsid w:val="0024613A"/>
    <w:rsid w:val="002477EC"/>
    <w:rsid w:val="00247AF2"/>
    <w:rsid w:val="00250850"/>
    <w:rsid w:val="00251B63"/>
    <w:rsid w:val="00255828"/>
    <w:rsid w:val="00256CB7"/>
    <w:rsid w:val="00267129"/>
    <w:rsid w:val="00267300"/>
    <w:rsid w:val="0027465A"/>
    <w:rsid w:val="00283BFA"/>
    <w:rsid w:val="00284569"/>
    <w:rsid w:val="00285F02"/>
    <w:rsid w:val="002869E8"/>
    <w:rsid w:val="002914B5"/>
    <w:rsid w:val="002A3A61"/>
    <w:rsid w:val="002B0721"/>
    <w:rsid w:val="002B1315"/>
    <w:rsid w:val="002B5011"/>
    <w:rsid w:val="002B5065"/>
    <w:rsid w:val="002C0FC8"/>
    <w:rsid w:val="002C1E5B"/>
    <w:rsid w:val="002C4850"/>
    <w:rsid w:val="002C5835"/>
    <w:rsid w:val="002D17AD"/>
    <w:rsid w:val="002D2362"/>
    <w:rsid w:val="002E4167"/>
    <w:rsid w:val="002E469B"/>
    <w:rsid w:val="002E756F"/>
    <w:rsid w:val="002F4FA4"/>
    <w:rsid w:val="002F57A8"/>
    <w:rsid w:val="002F786E"/>
    <w:rsid w:val="00301727"/>
    <w:rsid w:val="00303C11"/>
    <w:rsid w:val="00304929"/>
    <w:rsid w:val="00306508"/>
    <w:rsid w:val="003158C9"/>
    <w:rsid w:val="00316619"/>
    <w:rsid w:val="00334F60"/>
    <w:rsid w:val="00341523"/>
    <w:rsid w:val="003458C5"/>
    <w:rsid w:val="003514E0"/>
    <w:rsid w:val="003527D3"/>
    <w:rsid w:val="00353D5F"/>
    <w:rsid w:val="003649B6"/>
    <w:rsid w:val="00365086"/>
    <w:rsid w:val="00377FA6"/>
    <w:rsid w:val="00380731"/>
    <w:rsid w:val="00382429"/>
    <w:rsid w:val="00385AB6"/>
    <w:rsid w:val="003B3323"/>
    <w:rsid w:val="003C0536"/>
    <w:rsid w:val="003C0D25"/>
    <w:rsid w:val="003C3143"/>
    <w:rsid w:val="003C3AAB"/>
    <w:rsid w:val="003D3A1D"/>
    <w:rsid w:val="003D4291"/>
    <w:rsid w:val="003D6F36"/>
    <w:rsid w:val="003E34A8"/>
    <w:rsid w:val="003E572A"/>
    <w:rsid w:val="0040512C"/>
    <w:rsid w:val="00406990"/>
    <w:rsid w:val="00417FD1"/>
    <w:rsid w:val="004204BE"/>
    <w:rsid w:val="00420A35"/>
    <w:rsid w:val="004244B5"/>
    <w:rsid w:val="00427382"/>
    <w:rsid w:val="0043196D"/>
    <w:rsid w:val="00432BFB"/>
    <w:rsid w:val="00434257"/>
    <w:rsid w:val="004361F8"/>
    <w:rsid w:val="0043690D"/>
    <w:rsid w:val="004432C9"/>
    <w:rsid w:val="00450EF0"/>
    <w:rsid w:val="004523B0"/>
    <w:rsid w:val="00452DB7"/>
    <w:rsid w:val="00455671"/>
    <w:rsid w:val="00456D7C"/>
    <w:rsid w:val="00464E4F"/>
    <w:rsid w:val="0046674D"/>
    <w:rsid w:val="00476974"/>
    <w:rsid w:val="00481A5C"/>
    <w:rsid w:val="00481B50"/>
    <w:rsid w:val="004876DC"/>
    <w:rsid w:val="00491D4C"/>
    <w:rsid w:val="00491E8E"/>
    <w:rsid w:val="00495299"/>
    <w:rsid w:val="00497AEE"/>
    <w:rsid w:val="004A27EA"/>
    <w:rsid w:val="004B2582"/>
    <w:rsid w:val="004B2FBC"/>
    <w:rsid w:val="004C06F3"/>
    <w:rsid w:val="004C111B"/>
    <w:rsid w:val="004C2273"/>
    <w:rsid w:val="004C2AA1"/>
    <w:rsid w:val="004C673F"/>
    <w:rsid w:val="004D2632"/>
    <w:rsid w:val="004D3814"/>
    <w:rsid w:val="004D6F0F"/>
    <w:rsid w:val="004E0756"/>
    <w:rsid w:val="004E2664"/>
    <w:rsid w:val="004E366B"/>
    <w:rsid w:val="004E53D0"/>
    <w:rsid w:val="004F754A"/>
    <w:rsid w:val="0050402B"/>
    <w:rsid w:val="00505331"/>
    <w:rsid w:val="00521981"/>
    <w:rsid w:val="005219AD"/>
    <w:rsid w:val="005237A8"/>
    <w:rsid w:val="00540E59"/>
    <w:rsid w:val="00543638"/>
    <w:rsid w:val="00544FFE"/>
    <w:rsid w:val="0054519E"/>
    <w:rsid w:val="005528B6"/>
    <w:rsid w:val="005537E6"/>
    <w:rsid w:val="00556170"/>
    <w:rsid w:val="00556639"/>
    <w:rsid w:val="00564C74"/>
    <w:rsid w:val="00566FD5"/>
    <w:rsid w:val="005679BF"/>
    <w:rsid w:val="005842CC"/>
    <w:rsid w:val="00593BB8"/>
    <w:rsid w:val="00594E00"/>
    <w:rsid w:val="005964AA"/>
    <w:rsid w:val="005965ED"/>
    <w:rsid w:val="005B3DBA"/>
    <w:rsid w:val="005B65E5"/>
    <w:rsid w:val="005B6854"/>
    <w:rsid w:val="005C02F8"/>
    <w:rsid w:val="005C1633"/>
    <w:rsid w:val="005D258C"/>
    <w:rsid w:val="005D6E61"/>
    <w:rsid w:val="005E78E7"/>
    <w:rsid w:val="005F37C6"/>
    <w:rsid w:val="005F5BDB"/>
    <w:rsid w:val="006022BE"/>
    <w:rsid w:val="00604565"/>
    <w:rsid w:val="00611AD1"/>
    <w:rsid w:val="006124B5"/>
    <w:rsid w:val="00613F39"/>
    <w:rsid w:val="006140B1"/>
    <w:rsid w:val="0061448A"/>
    <w:rsid w:val="006205AD"/>
    <w:rsid w:val="00627135"/>
    <w:rsid w:val="006277E6"/>
    <w:rsid w:val="00630197"/>
    <w:rsid w:val="00633BB6"/>
    <w:rsid w:val="006418C5"/>
    <w:rsid w:val="00646A60"/>
    <w:rsid w:val="0065751B"/>
    <w:rsid w:val="00662957"/>
    <w:rsid w:val="00662985"/>
    <w:rsid w:val="00662CF2"/>
    <w:rsid w:val="006660F6"/>
    <w:rsid w:val="00673882"/>
    <w:rsid w:val="00674420"/>
    <w:rsid w:val="00674906"/>
    <w:rsid w:val="00676BED"/>
    <w:rsid w:val="00677989"/>
    <w:rsid w:val="00683C23"/>
    <w:rsid w:val="006A06BD"/>
    <w:rsid w:val="006A30A5"/>
    <w:rsid w:val="006A4A57"/>
    <w:rsid w:val="006A5F66"/>
    <w:rsid w:val="006A6C6B"/>
    <w:rsid w:val="006B1F64"/>
    <w:rsid w:val="006B348D"/>
    <w:rsid w:val="006B52EE"/>
    <w:rsid w:val="006C0AF1"/>
    <w:rsid w:val="006C14E4"/>
    <w:rsid w:val="006C196F"/>
    <w:rsid w:val="006C506B"/>
    <w:rsid w:val="006C76A3"/>
    <w:rsid w:val="006E150B"/>
    <w:rsid w:val="006E6DBC"/>
    <w:rsid w:val="006F1AEC"/>
    <w:rsid w:val="006F65DB"/>
    <w:rsid w:val="007032D8"/>
    <w:rsid w:val="00704342"/>
    <w:rsid w:val="007073EB"/>
    <w:rsid w:val="007152BA"/>
    <w:rsid w:val="00716ACA"/>
    <w:rsid w:val="007173EA"/>
    <w:rsid w:val="00720C24"/>
    <w:rsid w:val="007264FA"/>
    <w:rsid w:val="007274B7"/>
    <w:rsid w:val="00740B9C"/>
    <w:rsid w:val="0074122D"/>
    <w:rsid w:val="007440BE"/>
    <w:rsid w:val="00754760"/>
    <w:rsid w:val="00755916"/>
    <w:rsid w:val="00760067"/>
    <w:rsid w:val="00760571"/>
    <w:rsid w:val="0076140B"/>
    <w:rsid w:val="00763B55"/>
    <w:rsid w:val="007715AA"/>
    <w:rsid w:val="00771859"/>
    <w:rsid w:val="00771F00"/>
    <w:rsid w:val="00774DF0"/>
    <w:rsid w:val="007750E5"/>
    <w:rsid w:val="0077591B"/>
    <w:rsid w:val="007773CB"/>
    <w:rsid w:val="007776F4"/>
    <w:rsid w:val="00777BB9"/>
    <w:rsid w:val="00780B80"/>
    <w:rsid w:val="00782FAD"/>
    <w:rsid w:val="00787942"/>
    <w:rsid w:val="007A14D3"/>
    <w:rsid w:val="007A3944"/>
    <w:rsid w:val="007A77E3"/>
    <w:rsid w:val="007B0B0C"/>
    <w:rsid w:val="007B0FA4"/>
    <w:rsid w:val="007B3C2A"/>
    <w:rsid w:val="007B4398"/>
    <w:rsid w:val="007C2EB6"/>
    <w:rsid w:val="007C41D9"/>
    <w:rsid w:val="007D45D7"/>
    <w:rsid w:val="007E2963"/>
    <w:rsid w:val="007F1427"/>
    <w:rsid w:val="007F4DB5"/>
    <w:rsid w:val="007F5932"/>
    <w:rsid w:val="007F6D58"/>
    <w:rsid w:val="0080369E"/>
    <w:rsid w:val="00804A30"/>
    <w:rsid w:val="008104D7"/>
    <w:rsid w:val="00810FD5"/>
    <w:rsid w:val="0081556D"/>
    <w:rsid w:val="008251B0"/>
    <w:rsid w:val="00825477"/>
    <w:rsid w:val="00835737"/>
    <w:rsid w:val="00836D89"/>
    <w:rsid w:val="00840419"/>
    <w:rsid w:val="00841B83"/>
    <w:rsid w:val="008444E9"/>
    <w:rsid w:val="008464AD"/>
    <w:rsid w:val="00846924"/>
    <w:rsid w:val="00846C0F"/>
    <w:rsid w:val="008512E6"/>
    <w:rsid w:val="008622DF"/>
    <w:rsid w:val="0086388D"/>
    <w:rsid w:val="0086405D"/>
    <w:rsid w:val="00866AC3"/>
    <w:rsid w:val="008676D7"/>
    <w:rsid w:val="00870428"/>
    <w:rsid w:val="00882662"/>
    <w:rsid w:val="008831BE"/>
    <w:rsid w:val="00885AD1"/>
    <w:rsid w:val="0088606D"/>
    <w:rsid w:val="00890CC2"/>
    <w:rsid w:val="0089403F"/>
    <w:rsid w:val="008A054D"/>
    <w:rsid w:val="008A1A6D"/>
    <w:rsid w:val="008A4054"/>
    <w:rsid w:val="008A6A96"/>
    <w:rsid w:val="008B2041"/>
    <w:rsid w:val="008B6828"/>
    <w:rsid w:val="008C20F6"/>
    <w:rsid w:val="008C2BE8"/>
    <w:rsid w:val="008C5875"/>
    <w:rsid w:val="008C6D39"/>
    <w:rsid w:val="008D2E67"/>
    <w:rsid w:val="008D44E9"/>
    <w:rsid w:val="008D651F"/>
    <w:rsid w:val="008D6577"/>
    <w:rsid w:val="008E06D3"/>
    <w:rsid w:val="008E1EA3"/>
    <w:rsid w:val="008E4458"/>
    <w:rsid w:val="008E5976"/>
    <w:rsid w:val="008F00C3"/>
    <w:rsid w:val="008F26FA"/>
    <w:rsid w:val="008F291C"/>
    <w:rsid w:val="008F4853"/>
    <w:rsid w:val="008F5243"/>
    <w:rsid w:val="00900444"/>
    <w:rsid w:val="00900BEA"/>
    <w:rsid w:val="0091339F"/>
    <w:rsid w:val="0091544D"/>
    <w:rsid w:val="009211A6"/>
    <w:rsid w:val="009244B9"/>
    <w:rsid w:val="00925A63"/>
    <w:rsid w:val="0093083B"/>
    <w:rsid w:val="00931516"/>
    <w:rsid w:val="0093232E"/>
    <w:rsid w:val="00944D9B"/>
    <w:rsid w:val="00950C46"/>
    <w:rsid w:val="00954F86"/>
    <w:rsid w:val="009607FD"/>
    <w:rsid w:val="00962263"/>
    <w:rsid w:val="00970E05"/>
    <w:rsid w:val="009719E9"/>
    <w:rsid w:val="009773E4"/>
    <w:rsid w:val="00980F56"/>
    <w:rsid w:val="00985ED8"/>
    <w:rsid w:val="00993B6B"/>
    <w:rsid w:val="00994B50"/>
    <w:rsid w:val="009A39F5"/>
    <w:rsid w:val="009A70DD"/>
    <w:rsid w:val="009B52EF"/>
    <w:rsid w:val="009B6985"/>
    <w:rsid w:val="009C1BFC"/>
    <w:rsid w:val="009C2C38"/>
    <w:rsid w:val="009C5FAC"/>
    <w:rsid w:val="009C6844"/>
    <w:rsid w:val="009C697D"/>
    <w:rsid w:val="009C72A2"/>
    <w:rsid w:val="009C7D0C"/>
    <w:rsid w:val="009D4424"/>
    <w:rsid w:val="009E0978"/>
    <w:rsid w:val="009F12B9"/>
    <w:rsid w:val="009F168A"/>
    <w:rsid w:val="009F1EB8"/>
    <w:rsid w:val="009F38D9"/>
    <w:rsid w:val="009F646C"/>
    <w:rsid w:val="009F7854"/>
    <w:rsid w:val="00A0610F"/>
    <w:rsid w:val="00A079C1"/>
    <w:rsid w:val="00A124A4"/>
    <w:rsid w:val="00A140CB"/>
    <w:rsid w:val="00A158CA"/>
    <w:rsid w:val="00A16D6C"/>
    <w:rsid w:val="00A23258"/>
    <w:rsid w:val="00A23F82"/>
    <w:rsid w:val="00A3010D"/>
    <w:rsid w:val="00A35030"/>
    <w:rsid w:val="00A3650B"/>
    <w:rsid w:val="00A36E2B"/>
    <w:rsid w:val="00A36EF7"/>
    <w:rsid w:val="00A45AD8"/>
    <w:rsid w:val="00A50BBF"/>
    <w:rsid w:val="00A55120"/>
    <w:rsid w:val="00A56471"/>
    <w:rsid w:val="00A73CFE"/>
    <w:rsid w:val="00A741EB"/>
    <w:rsid w:val="00A81E1C"/>
    <w:rsid w:val="00A81E6E"/>
    <w:rsid w:val="00A873E8"/>
    <w:rsid w:val="00A875D5"/>
    <w:rsid w:val="00A97F70"/>
    <w:rsid w:val="00AB200B"/>
    <w:rsid w:val="00AC767F"/>
    <w:rsid w:val="00AD0A34"/>
    <w:rsid w:val="00AE37C0"/>
    <w:rsid w:val="00AF2838"/>
    <w:rsid w:val="00B01DB5"/>
    <w:rsid w:val="00B03E8E"/>
    <w:rsid w:val="00B04F49"/>
    <w:rsid w:val="00B1006E"/>
    <w:rsid w:val="00B119E4"/>
    <w:rsid w:val="00B33800"/>
    <w:rsid w:val="00B353D5"/>
    <w:rsid w:val="00B41825"/>
    <w:rsid w:val="00B43AB0"/>
    <w:rsid w:val="00B447DE"/>
    <w:rsid w:val="00B447F2"/>
    <w:rsid w:val="00B47544"/>
    <w:rsid w:val="00B51CA1"/>
    <w:rsid w:val="00B5698A"/>
    <w:rsid w:val="00B60BA3"/>
    <w:rsid w:val="00B61FBE"/>
    <w:rsid w:val="00B63180"/>
    <w:rsid w:val="00B71CB0"/>
    <w:rsid w:val="00B73225"/>
    <w:rsid w:val="00B734F4"/>
    <w:rsid w:val="00B80AA2"/>
    <w:rsid w:val="00B81355"/>
    <w:rsid w:val="00B81391"/>
    <w:rsid w:val="00B814B1"/>
    <w:rsid w:val="00B8424A"/>
    <w:rsid w:val="00B84C98"/>
    <w:rsid w:val="00B85DDE"/>
    <w:rsid w:val="00B903D5"/>
    <w:rsid w:val="00BA28B0"/>
    <w:rsid w:val="00BA3C3B"/>
    <w:rsid w:val="00BA683E"/>
    <w:rsid w:val="00BB4F7D"/>
    <w:rsid w:val="00BC2002"/>
    <w:rsid w:val="00BC2F81"/>
    <w:rsid w:val="00BC3CCA"/>
    <w:rsid w:val="00BC5B03"/>
    <w:rsid w:val="00BC6A33"/>
    <w:rsid w:val="00BC78C7"/>
    <w:rsid w:val="00BD03E5"/>
    <w:rsid w:val="00BE17B9"/>
    <w:rsid w:val="00BE2414"/>
    <w:rsid w:val="00BE3F87"/>
    <w:rsid w:val="00BF6036"/>
    <w:rsid w:val="00C02EB0"/>
    <w:rsid w:val="00C03FAD"/>
    <w:rsid w:val="00C05C39"/>
    <w:rsid w:val="00C0604B"/>
    <w:rsid w:val="00C06810"/>
    <w:rsid w:val="00C10F88"/>
    <w:rsid w:val="00C13785"/>
    <w:rsid w:val="00C1387B"/>
    <w:rsid w:val="00C16368"/>
    <w:rsid w:val="00C164DD"/>
    <w:rsid w:val="00C2372D"/>
    <w:rsid w:val="00C27D4C"/>
    <w:rsid w:val="00C33483"/>
    <w:rsid w:val="00C33C5B"/>
    <w:rsid w:val="00C347AE"/>
    <w:rsid w:val="00C36F4F"/>
    <w:rsid w:val="00C45039"/>
    <w:rsid w:val="00C464C6"/>
    <w:rsid w:val="00C47D98"/>
    <w:rsid w:val="00C51D21"/>
    <w:rsid w:val="00C52C4E"/>
    <w:rsid w:val="00C60114"/>
    <w:rsid w:val="00C61E67"/>
    <w:rsid w:val="00C628AA"/>
    <w:rsid w:val="00C71BD2"/>
    <w:rsid w:val="00C71D50"/>
    <w:rsid w:val="00C778D4"/>
    <w:rsid w:val="00C77BFF"/>
    <w:rsid w:val="00C82A3D"/>
    <w:rsid w:val="00C90D4F"/>
    <w:rsid w:val="00C91ED8"/>
    <w:rsid w:val="00C942F3"/>
    <w:rsid w:val="00C95E0B"/>
    <w:rsid w:val="00C96B8C"/>
    <w:rsid w:val="00C96F5E"/>
    <w:rsid w:val="00CA39E4"/>
    <w:rsid w:val="00CA3E01"/>
    <w:rsid w:val="00CA43C1"/>
    <w:rsid w:val="00CB4BC8"/>
    <w:rsid w:val="00CB7656"/>
    <w:rsid w:val="00CC0EB7"/>
    <w:rsid w:val="00CC13CF"/>
    <w:rsid w:val="00CC4044"/>
    <w:rsid w:val="00CC499D"/>
    <w:rsid w:val="00CC57A2"/>
    <w:rsid w:val="00CD3EDD"/>
    <w:rsid w:val="00CD4315"/>
    <w:rsid w:val="00CD6E65"/>
    <w:rsid w:val="00CE12F5"/>
    <w:rsid w:val="00CE44F2"/>
    <w:rsid w:val="00CF041C"/>
    <w:rsid w:val="00CF09C1"/>
    <w:rsid w:val="00CF343F"/>
    <w:rsid w:val="00CF6BBB"/>
    <w:rsid w:val="00CF7A72"/>
    <w:rsid w:val="00D0062D"/>
    <w:rsid w:val="00D1108C"/>
    <w:rsid w:val="00D1248B"/>
    <w:rsid w:val="00D166D3"/>
    <w:rsid w:val="00D223B8"/>
    <w:rsid w:val="00D314C3"/>
    <w:rsid w:val="00D33282"/>
    <w:rsid w:val="00D34E6D"/>
    <w:rsid w:val="00D4083A"/>
    <w:rsid w:val="00D42C53"/>
    <w:rsid w:val="00D51A0C"/>
    <w:rsid w:val="00D51CAE"/>
    <w:rsid w:val="00D520C2"/>
    <w:rsid w:val="00D620F9"/>
    <w:rsid w:val="00D655CB"/>
    <w:rsid w:val="00D70C78"/>
    <w:rsid w:val="00D73681"/>
    <w:rsid w:val="00D74753"/>
    <w:rsid w:val="00D84472"/>
    <w:rsid w:val="00D84B9F"/>
    <w:rsid w:val="00D84C7D"/>
    <w:rsid w:val="00D9129C"/>
    <w:rsid w:val="00D9276C"/>
    <w:rsid w:val="00D93154"/>
    <w:rsid w:val="00D95BAF"/>
    <w:rsid w:val="00DA55B0"/>
    <w:rsid w:val="00DA61F1"/>
    <w:rsid w:val="00DB250E"/>
    <w:rsid w:val="00DC0527"/>
    <w:rsid w:val="00DC3F29"/>
    <w:rsid w:val="00DC5EE7"/>
    <w:rsid w:val="00DC75E0"/>
    <w:rsid w:val="00DD3CD3"/>
    <w:rsid w:val="00DE4B7A"/>
    <w:rsid w:val="00DE6FF4"/>
    <w:rsid w:val="00DE7233"/>
    <w:rsid w:val="00DF1225"/>
    <w:rsid w:val="00DF1327"/>
    <w:rsid w:val="00DF1A48"/>
    <w:rsid w:val="00DF5324"/>
    <w:rsid w:val="00DF5B69"/>
    <w:rsid w:val="00DF5B86"/>
    <w:rsid w:val="00DF5CE9"/>
    <w:rsid w:val="00DF75B2"/>
    <w:rsid w:val="00E07A0D"/>
    <w:rsid w:val="00E1151F"/>
    <w:rsid w:val="00E1212E"/>
    <w:rsid w:val="00E152F6"/>
    <w:rsid w:val="00E15383"/>
    <w:rsid w:val="00E20B79"/>
    <w:rsid w:val="00E243BF"/>
    <w:rsid w:val="00E26420"/>
    <w:rsid w:val="00E32883"/>
    <w:rsid w:val="00E33BF4"/>
    <w:rsid w:val="00E36B1A"/>
    <w:rsid w:val="00E5294C"/>
    <w:rsid w:val="00E532D8"/>
    <w:rsid w:val="00E5602B"/>
    <w:rsid w:val="00E57BAD"/>
    <w:rsid w:val="00E61553"/>
    <w:rsid w:val="00E64F9F"/>
    <w:rsid w:val="00E657E1"/>
    <w:rsid w:val="00E747BC"/>
    <w:rsid w:val="00E753FB"/>
    <w:rsid w:val="00E803F7"/>
    <w:rsid w:val="00E83FD6"/>
    <w:rsid w:val="00E909A3"/>
    <w:rsid w:val="00EA1F22"/>
    <w:rsid w:val="00EA33D6"/>
    <w:rsid w:val="00EB387C"/>
    <w:rsid w:val="00ED16AB"/>
    <w:rsid w:val="00ED3E21"/>
    <w:rsid w:val="00EE0879"/>
    <w:rsid w:val="00EE3C95"/>
    <w:rsid w:val="00EE4836"/>
    <w:rsid w:val="00EE5467"/>
    <w:rsid w:val="00EF4F22"/>
    <w:rsid w:val="00EF5568"/>
    <w:rsid w:val="00EF618A"/>
    <w:rsid w:val="00F063E6"/>
    <w:rsid w:val="00F0653D"/>
    <w:rsid w:val="00F0723B"/>
    <w:rsid w:val="00F079B0"/>
    <w:rsid w:val="00F07E14"/>
    <w:rsid w:val="00F1024E"/>
    <w:rsid w:val="00F10BE4"/>
    <w:rsid w:val="00F12B8B"/>
    <w:rsid w:val="00F144B7"/>
    <w:rsid w:val="00F16749"/>
    <w:rsid w:val="00F20EBC"/>
    <w:rsid w:val="00F32F1B"/>
    <w:rsid w:val="00F36A0D"/>
    <w:rsid w:val="00F40B8C"/>
    <w:rsid w:val="00F40BE4"/>
    <w:rsid w:val="00F54047"/>
    <w:rsid w:val="00F56A9D"/>
    <w:rsid w:val="00F63FF6"/>
    <w:rsid w:val="00F649DC"/>
    <w:rsid w:val="00F66BE6"/>
    <w:rsid w:val="00F72DAA"/>
    <w:rsid w:val="00F7572D"/>
    <w:rsid w:val="00F75CEA"/>
    <w:rsid w:val="00F76470"/>
    <w:rsid w:val="00F77A6D"/>
    <w:rsid w:val="00F77D46"/>
    <w:rsid w:val="00F87FCC"/>
    <w:rsid w:val="00F920C1"/>
    <w:rsid w:val="00F95E83"/>
    <w:rsid w:val="00FB1AC2"/>
    <w:rsid w:val="00FB6ABF"/>
    <w:rsid w:val="00FC0657"/>
    <w:rsid w:val="00FC26D3"/>
    <w:rsid w:val="00FC3264"/>
    <w:rsid w:val="00FD3B80"/>
    <w:rsid w:val="00FE59CB"/>
    <w:rsid w:val="00FF0353"/>
    <w:rsid w:val="00FF1887"/>
    <w:rsid w:val="012E0FC8"/>
    <w:rsid w:val="01349D30"/>
    <w:rsid w:val="01933093"/>
    <w:rsid w:val="01C97BAE"/>
    <w:rsid w:val="03A35197"/>
    <w:rsid w:val="03F73A02"/>
    <w:rsid w:val="04448E7B"/>
    <w:rsid w:val="0561AC2B"/>
    <w:rsid w:val="05F50642"/>
    <w:rsid w:val="0614E9E6"/>
    <w:rsid w:val="065F1357"/>
    <w:rsid w:val="06AB99B5"/>
    <w:rsid w:val="07269E23"/>
    <w:rsid w:val="0849C538"/>
    <w:rsid w:val="0867115B"/>
    <w:rsid w:val="08D5DA05"/>
    <w:rsid w:val="092F6E01"/>
    <w:rsid w:val="09638B86"/>
    <w:rsid w:val="0AF5A8F4"/>
    <w:rsid w:val="0B0E39D9"/>
    <w:rsid w:val="0B6B7950"/>
    <w:rsid w:val="0B83A493"/>
    <w:rsid w:val="0C11164F"/>
    <w:rsid w:val="0C8B6A6A"/>
    <w:rsid w:val="0CB533F4"/>
    <w:rsid w:val="0D87AC81"/>
    <w:rsid w:val="0DF5E1A5"/>
    <w:rsid w:val="0E7F93C0"/>
    <w:rsid w:val="0F11D243"/>
    <w:rsid w:val="10CB5F15"/>
    <w:rsid w:val="112AD95F"/>
    <w:rsid w:val="12E17132"/>
    <w:rsid w:val="130D4647"/>
    <w:rsid w:val="1594CDB3"/>
    <w:rsid w:val="15F176F5"/>
    <w:rsid w:val="1702D3A5"/>
    <w:rsid w:val="21D545D2"/>
    <w:rsid w:val="228A227C"/>
    <w:rsid w:val="22ABBB40"/>
    <w:rsid w:val="23933F3C"/>
    <w:rsid w:val="242E54BF"/>
    <w:rsid w:val="24AFF638"/>
    <w:rsid w:val="2598A625"/>
    <w:rsid w:val="2664EEF6"/>
    <w:rsid w:val="26C90194"/>
    <w:rsid w:val="274CD49A"/>
    <w:rsid w:val="2777AFE1"/>
    <w:rsid w:val="27DF016D"/>
    <w:rsid w:val="28C5F227"/>
    <w:rsid w:val="2A065497"/>
    <w:rsid w:val="2A269025"/>
    <w:rsid w:val="2B5EBEBC"/>
    <w:rsid w:val="2CBEA77C"/>
    <w:rsid w:val="2D6FB2EC"/>
    <w:rsid w:val="2E59038D"/>
    <w:rsid w:val="2F2F8FF5"/>
    <w:rsid w:val="2F64C538"/>
    <w:rsid w:val="3007D9FD"/>
    <w:rsid w:val="32102F8F"/>
    <w:rsid w:val="32E19CFE"/>
    <w:rsid w:val="3453F46E"/>
    <w:rsid w:val="34BF569F"/>
    <w:rsid w:val="34DA1057"/>
    <w:rsid w:val="35C55956"/>
    <w:rsid w:val="372A1CE0"/>
    <w:rsid w:val="378406D1"/>
    <w:rsid w:val="3883AB1D"/>
    <w:rsid w:val="38B10977"/>
    <w:rsid w:val="38FFC115"/>
    <w:rsid w:val="391DAA6A"/>
    <w:rsid w:val="3B66058F"/>
    <w:rsid w:val="3C45DDF6"/>
    <w:rsid w:val="3E290178"/>
    <w:rsid w:val="3E49C745"/>
    <w:rsid w:val="3E6FBECF"/>
    <w:rsid w:val="3F3261A6"/>
    <w:rsid w:val="408A6A08"/>
    <w:rsid w:val="44F3BF78"/>
    <w:rsid w:val="456C537B"/>
    <w:rsid w:val="45B6D862"/>
    <w:rsid w:val="474EB8FA"/>
    <w:rsid w:val="4752A8C3"/>
    <w:rsid w:val="476D846E"/>
    <w:rsid w:val="48455050"/>
    <w:rsid w:val="49A15656"/>
    <w:rsid w:val="49E120B1"/>
    <w:rsid w:val="4C743FDA"/>
    <w:rsid w:val="4D159BDA"/>
    <w:rsid w:val="4DFFBFA7"/>
    <w:rsid w:val="4E066741"/>
    <w:rsid w:val="4E72A5C9"/>
    <w:rsid w:val="4FC508F9"/>
    <w:rsid w:val="50F1FA65"/>
    <w:rsid w:val="513D29F2"/>
    <w:rsid w:val="52D533A0"/>
    <w:rsid w:val="5346B818"/>
    <w:rsid w:val="54319220"/>
    <w:rsid w:val="554C77B3"/>
    <w:rsid w:val="58589FB7"/>
    <w:rsid w:val="58B089B0"/>
    <w:rsid w:val="590C8A74"/>
    <w:rsid w:val="5989C56F"/>
    <w:rsid w:val="59A09E46"/>
    <w:rsid w:val="59E9465E"/>
    <w:rsid w:val="5B2595D0"/>
    <w:rsid w:val="5B904079"/>
    <w:rsid w:val="5C47CA95"/>
    <w:rsid w:val="5CA07E3F"/>
    <w:rsid w:val="5D2C10DA"/>
    <w:rsid w:val="5EE10222"/>
    <w:rsid w:val="5F50F985"/>
    <w:rsid w:val="5F91C36C"/>
    <w:rsid w:val="6006CC77"/>
    <w:rsid w:val="62405CE3"/>
    <w:rsid w:val="637B9F37"/>
    <w:rsid w:val="644E4C47"/>
    <w:rsid w:val="64F61D47"/>
    <w:rsid w:val="668271C3"/>
    <w:rsid w:val="67AB4AD9"/>
    <w:rsid w:val="67CB78E2"/>
    <w:rsid w:val="68B28B80"/>
    <w:rsid w:val="690BB0F0"/>
    <w:rsid w:val="6AA616D0"/>
    <w:rsid w:val="6C12FBDF"/>
    <w:rsid w:val="6E8EE301"/>
    <w:rsid w:val="6EFF1372"/>
    <w:rsid w:val="70769932"/>
    <w:rsid w:val="70E9C553"/>
    <w:rsid w:val="70F20ADD"/>
    <w:rsid w:val="710C415E"/>
    <w:rsid w:val="720BFA18"/>
    <w:rsid w:val="72F43026"/>
    <w:rsid w:val="730968BA"/>
    <w:rsid w:val="73765A8F"/>
    <w:rsid w:val="740369CF"/>
    <w:rsid w:val="742FB7C6"/>
    <w:rsid w:val="74A5391B"/>
    <w:rsid w:val="759397C3"/>
    <w:rsid w:val="76F6D123"/>
    <w:rsid w:val="79A4DFC7"/>
    <w:rsid w:val="7ADB9F1B"/>
    <w:rsid w:val="7BFD62F3"/>
    <w:rsid w:val="7C5A9EA4"/>
    <w:rsid w:val="7C9722A3"/>
    <w:rsid w:val="7CD59405"/>
    <w:rsid w:val="7D3B8F36"/>
    <w:rsid w:val="7D8AE596"/>
    <w:rsid w:val="7DFB0854"/>
    <w:rsid w:val="7E9B1704"/>
    <w:rsid w:val="7F3503B5"/>
    <w:rsid w:val="7FAF103E"/>
    <w:rsid w:val="7FC0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C7946"/>
  <w15:chartTrackingRefBased/>
  <w15:docId w15:val="{069BA0AC-B750-4E8A-B9A3-1BC77FEE2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040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508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50850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2508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03B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3B84"/>
  </w:style>
  <w:style w:type="paragraph" w:styleId="Piedepgina">
    <w:name w:val="footer"/>
    <w:basedOn w:val="Normal"/>
    <w:link w:val="PiedepginaCar"/>
    <w:uiPriority w:val="99"/>
    <w:unhideWhenUsed/>
    <w:rsid w:val="00003B8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3B84"/>
  </w:style>
  <w:style w:type="table" w:styleId="Tablaconcuadrcula">
    <w:name w:val="Table Grid"/>
    <w:basedOn w:val="Tablanormal"/>
    <w:uiPriority w:val="39"/>
    <w:rsid w:val="00DA6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50402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inespaciado">
    <w:name w:val="No Spacing"/>
    <w:uiPriority w:val="1"/>
    <w:qFormat/>
    <w:rsid w:val="00882662"/>
    <w:pPr>
      <w:spacing w:after="0" w:line="240" w:lineRule="auto"/>
    </w:pPr>
  </w:style>
  <w:style w:type="character" w:customStyle="1" w:styleId="normaltextrun">
    <w:name w:val="normaltextrun"/>
    <w:basedOn w:val="Fuentedeprrafopredeter"/>
    <w:rsid w:val="00434257"/>
  </w:style>
  <w:style w:type="paragraph" w:customStyle="1" w:styleId="paragraph">
    <w:name w:val="paragraph"/>
    <w:basedOn w:val="Normal"/>
    <w:rsid w:val="008A0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8A054D"/>
  </w:style>
  <w:style w:type="paragraph" w:customStyle="1" w:styleId="Default">
    <w:name w:val="Default"/>
    <w:rsid w:val="004B25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7D45D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D45D7"/>
    <w:rPr>
      <w:rFonts w:ascii="Arial MT" w:eastAsia="Arial MT" w:hAnsi="Arial MT" w:cs="Arial MT"/>
      <w:lang w:val="es-ES"/>
    </w:rPr>
  </w:style>
  <w:style w:type="table" w:customStyle="1" w:styleId="TableNormal">
    <w:name w:val="Table Normal"/>
    <w:uiPriority w:val="2"/>
    <w:semiHidden/>
    <w:unhideWhenUsed/>
    <w:qFormat/>
    <w:rsid w:val="007D45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D45D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paragraph" w:styleId="NormalWeb">
    <w:name w:val="Normal (Web)"/>
    <w:basedOn w:val="Normal"/>
    <w:uiPriority w:val="99"/>
    <w:semiHidden/>
    <w:unhideWhenUsed/>
    <w:rsid w:val="004E36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4E36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89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31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0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92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4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78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9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5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9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2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33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4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8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24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1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32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0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11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27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04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4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4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9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AF9BBF0-0534-45E3-8875-D75DA6EE689A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75480779-1271-42B9-92D5-DF8FBEA95FD2}">
      <dgm:prSet phldrT="[Texto]"/>
      <dgm:spPr>
        <a:solidFill>
          <a:srgbClr val="C00000"/>
        </a:solidFill>
      </dgm:spPr>
      <dgm:t>
        <a:bodyPr/>
        <a:lstStyle/>
        <a:p>
          <a:pPr algn="ctr"/>
          <a:r>
            <a:rPr lang="es-ES"/>
            <a:t>Bajo</a:t>
          </a:r>
        </a:p>
        <a:p>
          <a:pPr algn="ctr"/>
          <a:r>
            <a:rPr lang="es-ES"/>
            <a:t>0% - 39,9%</a:t>
          </a:r>
        </a:p>
      </dgm:t>
    </dgm:pt>
    <dgm:pt modelId="{25DD09D9-8542-4F3E-A7AA-2923EC26133F}" type="parTrans" cxnId="{4A40361C-C08E-4AA1-AA57-FD4D5004BE78}">
      <dgm:prSet/>
      <dgm:spPr/>
      <dgm:t>
        <a:bodyPr/>
        <a:lstStyle/>
        <a:p>
          <a:pPr algn="ctr"/>
          <a:endParaRPr lang="es-ES"/>
        </a:p>
      </dgm:t>
    </dgm:pt>
    <dgm:pt modelId="{7E958DF9-7EC8-4896-8C43-55D82B1ACBF0}" type="sibTrans" cxnId="{4A40361C-C08E-4AA1-AA57-FD4D5004BE78}">
      <dgm:prSet/>
      <dgm:spPr/>
      <dgm:t>
        <a:bodyPr/>
        <a:lstStyle/>
        <a:p>
          <a:pPr algn="ctr"/>
          <a:endParaRPr lang="es-ES"/>
        </a:p>
      </dgm:t>
    </dgm:pt>
    <dgm:pt modelId="{88D70111-D2B2-4E08-A764-50C510FEFAD9}">
      <dgm:prSet phldrT="[Texto]"/>
      <dgm:spPr>
        <a:solidFill>
          <a:schemeClr val="accent4">
            <a:lumMod val="60000"/>
            <a:lumOff val="40000"/>
          </a:schemeClr>
        </a:solidFill>
      </dgm:spPr>
      <dgm:t>
        <a:bodyPr/>
        <a:lstStyle/>
        <a:p>
          <a:pPr algn="ctr"/>
          <a:r>
            <a:rPr lang="es-ES">
              <a:solidFill>
                <a:schemeClr val="accent2">
                  <a:lumMod val="50000"/>
                </a:schemeClr>
              </a:solidFill>
            </a:rPr>
            <a:t>Medio Bajo</a:t>
          </a:r>
        </a:p>
        <a:p>
          <a:pPr algn="ctr"/>
          <a:r>
            <a:rPr lang="es-ES">
              <a:solidFill>
                <a:schemeClr val="accent2">
                  <a:lumMod val="50000"/>
                </a:schemeClr>
              </a:solidFill>
            </a:rPr>
            <a:t>40% - 69,9%</a:t>
          </a:r>
        </a:p>
      </dgm:t>
    </dgm:pt>
    <dgm:pt modelId="{1B226A80-A171-4F8E-AB14-1BB2C66DB268}" type="parTrans" cxnId="{8FDB12DE-3587-4698-9779-9B6179708CCC}">
      <dgm:prSet/>
      <dgm:spPr/>
      <dgm:t>
        <a:bodyPr/>
        <a:lstStyle/>
        <a:p>
          <a:pPr algn="ctr"/>
          <a:endParaRPr lang="es-ES"/>
        </a:p>
      </dgm:t>
    </dgm:pt>
    <dgm:pt modelId="{0526C7EA-B849-4DBC-AE6C-80F6052A50BE}" type="sibTrans" cxnId="{8FDB12DE-3587-4698-9779-9B6179708CCC}">
      <dgm:prSet/>
      <dgm:spPr/>
      <dgm:t>
        <a:bodyPr/>
        <a:lstStyle/>
        <a:p>
          <a:pPr algn="ctr"/>
          <a:endParaRPr lang="es-ES"/>
        </a:p>
      </dgm:t>
    </dgm:pt>
    <dgm:pt modelId="{1E5B3C86-E9A7-445D-912F-9E62DE2D7A45}">
      <dgm:prSet phldrT="[Texto]"/>
      <dgm:spPr>
        <a:solidFill>
          <a:srgbClr val="92D050"/>
        </a:solidFill>
      </dgm:spPr>
      <dgm:t>
        <a:bodyPr/>
        <a:lstStyle/>
        <a:p>
          <a:pPr algn="ctr"/>
          <a:r>
            <a:rPr lang="es-ES"/>
            <a:t>Medio Alto</a:t>
          </a:r>
        </a:p>
        <a:p>
          <a:pPr algn="ctr"/>
          <a:r>
            <a:rPr lang="es-ES"/>
            <a:t>70% - 89%</a:t>
          </a:r>
        </a:p>
      </dgm:t>
    </dgm:pt>
    <dgm:pt modelId="{444F8853-6E92-478B-BCE3-3ECDD47A7781}" type="parTrans" cxnId="{D67D81C6-6A0B-4A16-A64B-A7E4547732AD}">
      <dgm:prSet/>
      <dgm:spPr/>
      <dgm:t>
        <a:bodyPr/>
        <a:lstStyle/>
        <a:p>
          <a:pPr algn="ctr"/>
          <a:endParaRPr lang="es-ES"/>
        </a:p>
      </dgm:t>
    </dgm:pt>
    <dgm:pt modelId="{AB35DF04-F92F-46D0-98B6-14AEAC3A7ED4}" type="sibTrans" cxnId="{D67D81C6-6A0B-4A16-A64B-A7E4547732AD}">
      <dgm:prSet/>
      <dgm:spPr/>
      <dgm:t>
        <a:bodyPr/>
        <a:lstStyle/>
        <a:p>
          <a:pPr algn="ctr"/>
          <a:endParaRPr lang="es-ES"/>
        </a:p>
      </dgm:t>
    </dgm:pt>
    <dgm:pt modelId="{EE81DF11-FD4E-45F8-A83D-9865E4D9BD0D}">
      <dgm:prSet phldrT="[Texto]"/>
      <dgm:spPr>
        <a:solidFill>
          <a:srgbClr val="00B050"/>
        </a:solidFill>
      </dgm:spPr>
      <dgm:t>
        <a:bodyPr/>
        <a:lstStyle/>
        <a:p>
          <a:pPr algn="ctr"/>
          <a:r>
            <a:rPr lang="es-ES"/>
            <a:t>Alto</a:t>
          </a:r>
        </a:p>
        <a:p>
          <a:pPr algn="ctr"/>
          <a:r>
            <a:rPr lang="es-ES"/>
            <a:t>90% - 100%</a:t>
          </a:r>
        </a:p>
      </dgm:t>
    </dgm:pt>
    <dgm:pt modelId="{4F5820FE-7B73-41F0-83C6-A5FB2062BD3C}" type="parTrans" cxnId="{BAB54F69-B87F-450F-9EA0-0F47305B6ADF}">
      <dgm:prSet/>
      <dgm:spPr/>
      <dgm:t>
        <a:bodyPr/>
        <a:lstStyle/>
        <a:p>
          <a:pPr algn="ctr"/>
          <a:endParaRPr lang="es-ES"/>
        </a:p>
      </dgm:t>
    </dgm:pt>
    <dgm:pt modelId="{D6A010C1-00EA-4A5C-BA11-5D012CF2747C}" type="sibTrans" cxnId="{BAB54F69-B87F-450F-9EA0-0F47305B6ADF}">
      <dgm:prSet/>
      <dgm:spPr/>
      <dgm:t>
        <a:bodyPr/>
        <a:lstStyle/>
        <a:p>
          <a:pPr algn="ctr"/>
          <a:endParaRPr lang="es-ES"/>
        </a:p>
      </dgm:t>
    </dgm:pt>
    <dgm:pt modelId="{1284B098-D71D-4AB8-8DF0-9495B5AD57AD}" type="pres">
      <dgm:prSet presAssocID="{3AF9BBF0-0534-45E3-8875-D75DA6EE689A}" presName="Name0" presStyleCnt="0">
        <dgm:presLayoutVars>
          <dgm:dir/>
          <dgm:animLvl val="lvl"/>
          <dgm:resizeHandles val="exact"/>
        </dgm:presLayoutVars>
      </dgm:prSet>
      <dgm:spPr/>
    </dgm:pt>
    <dgm:pt modelId="{73E20FD6-9602-4D92-BCED-CF2CB6BA4E08}" type="pres">
      <dgm:prSet presAssocID="{75480779-1271-42B9-92D5-DF8FBEA95FD2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4C10E84D-1785-4253-B761-16873DCAA1CD}" type="pres">
      <dgm:prSet presAssocID="{7E958DF9-7EC8-4896-8C43-55D82B1ACBF0}" presName="parTxOnlySpace" presStyleCnt="0"/>
      <dgm:spPr/>
    </dgm:pt>
    <dgm:pt modelId="{CA172455-9CB2-49D6-9EFF-DF44A2D6ED39}" type="pres">
      <dgm:prSet presAssocID="{88D70111-D2B2-4E08-A764-50C510FEFAD9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8A5507B5-A4FF-4695-B3D1-76EAFA6ACE1D}" type="pres">
      <dgm:prSet presAssocID="{0526C7EA-B849-4DBC-AE6C-80F6052A50BE}" presName="parTxOnlySpace" presStyleCnt="0"/>
      <dgm:spPr/>
    </dgm:pt>
    <dgm:pt modelId="{00B3CF4C-B1C9-4707-A572-B42EE36AC628}" type="pres">
      <dgm:prSet presAssocID="{1E5B3C86-E9A7-445D-912F-9E62DE2D7A45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1A5C086B-E98E-4273-8788-7AA080D8EC19}" type="pres">
      <dgm:prSet presAssocID="{AB35DF04-F92F-46D0-98B6-14AEAC3A7ED4}" presName="parTxOnlySpace" presStyleCnt="0"/>
      <dgm:spPr/>
    </dgm:pt>
    <dgm:pt modelId="{01A152F5-F5B1-4156-ADA1-DF611895E778}" type="pres">
      <dgm:prSet presAssocID="{EE81DF11-FD4E-45F8-A83D-9865E4D9BD0D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</dgm:pt>
  </dgm:ptLst>
  <dgm:cxnLst>
    <dgm:cxn modelId="{4A40361C-C08E-4AA1-AA57-FD4D5004BE78}" srcId="{3AF9BBF0-0534-45E3-8875-D75DA6EE689A}" destId="{75480779-1271-42B9-92D5-DF8FBEA95FD2}" srcOrd="0" destOrd="0" parTransId="{25DD09D9-8542-4F3E-A7AA-2923EC26133F}" sibTransId="{7E958DF9-7EC8-4896-8C43-55D82B1ACBF0}"/>
    <dgm:cxn modelId="{D2C0A71F-9FA0-4072-BD89-1960E7D277CA}" type="presOf" srcId="{3AF9BBF0-0534-45E3-8875-D75DA6EE689A}" destId="{1284B098-D71D-4AB8-8DF0-9495B5AD57AD}" srcOrd="0" destOrd="0" presId="urn:microsoft.com/office/officeart/2005/8/layout/chevron1"/>
    <dgm:cxn modelId="{13E4E922-2CC6-4787-9EB7-E3B5E2903137}" type="presOf" srcId="{88D70111-D2B2-4E08-A764-50C510FEFAD9}" destId="{CA172455-9CB2-49D6-9EFF-DF44A2D6ED39}" srcOrd="0" destOrd="0" presId="urn:microsoft.com/office/officeart/2005/8/layout/chevron1"/>
    <dgm:cxn modelId="{150D2229-5F31-481D-B23E-9B0C5D69E7E9}" type="presOf" srcId="{1E5B3C86-E9A7-445D-912F-9E62DE2D7A45}" destId="{00B3CF4C-B1C9-4707-A572-B42EE36AC628}" srcOrd="0" destOrd="0" presId="urn:microsoft.com/office/officeart/2005/8/layout/chevron1"/>
    <dgm:cxn modelId="{EF55CD5F-E046-4976-A787-680B27BACAED}" type="presOf" srcId="{75480779-1271-42B9-92D5-DF8FBEA95FD2}" destId="{73E20FD6-9602-4D92-BCED-CF2CB6BA4E08}" srcOrd="0" destOrd="0" presId="urn:microsoft.com/office/officeart/2005/8/layout/chevron1"/>
    <dgm:cxn modelId="{BAB54F69-B87F-450F-9EA0-0F47305B6ADF}" srcId="{3AF9BBF0-0534-45E3-8875-D75DA6EE689A}" destId="{EE81DF11-FD4E-45F8-A83D-9865E4D9BD0D}" srcOrd="3" destOrd="0" parTransId="{4F5820FE-7B73-41F0-83C6-A5FB2062BD3C}" sibTransId="{D6A010C1-00EA-4A5C-BA11-5D012CF2747C}"/>
    <dgm:cxn modelId="{9CB627BD-45F2-4D3D-A5F6-C0CF5E503CD8}" type="presOf" srcId="{EE81DF11-FD4E-45F8-A83D-9865E4D9BD0D}" destId="{01A152F5-F5B1-4156-ADA1-DF611895E778}" srcOrd="0" destOrd="0" presId="urn:microsoft.com/office/officeart/2005/8/layout/chevron1"/>
    <dgm:cxn modelId="{D67D81C6-6A0B-4A16-A64B-A7E4547732AD}" srcId="{3AF9BBF0-0534-45E3-8875-D75DA6EE689A}" destId="{1E5B3C86-E9A7-445D-912F-9E62DE2D7A45}" srcOrd="2" destOrd="0" parTransId="{444F8853-6E92-478B-BCE3-3ECDD47A7781}" sibTransId="{AB35DF04-F92F-46D0-98B6-14AEAC3A7ED4}"/>
    <dgm:cxn modelId="{8FDB12DE-3587-4698-9779-9B6179708CCC}" srcId="{3AF9BBF0-0534-45E3-8875-D75DA6EE689A}" destId="{88D70111-D2B2-4E08-A764-50C510FEFAD9}" srcOrd="1" destOrd="0" parTransId="{1B226A80-A171-4F8E-AB14-1BB2C66DB268}" sibTransId="{0526C7EA-B849-4DBC-AE6C-80F6052A50BE}"/>
    <dgm:cxn modelId="{7FD4E29D-795F-44B8-B910-F6A36294836B}" type="presParOf" srcId="{1284B098-D71D-4AB8-8DF0-9495B5AD57AD}" destId="{73E20FD6-9602-4D92-BCED-CF2CB6BA4E08}" srcOrd="0" destOrd="0" presId="urn:microsoft.com/office/officeart/2005/8/layout/chevron1"/>
    <dgm:cxn modelId="{351FE666-9BB2-476A-A6C1-5DAC7806E48F}" type="presParOf" srcId="{1284B098-D71D-4AB8-8DF0-9495B5AD57AD}" destId="{4C10E84D-1785-4253-B761-16873DCAA1CD}" srcOrd="1" destOrd="0" presId="urn:microsoft.com/office/officeart/2005/8/layout/chevron1"/>
    <dgm:cxn modelId="{85441DA1-95ED-47E8-8479-097EF0946089}" type="presParOf" srcId="{1284B098-D71D-4AB8-8DF0-9495B5AD57AD}" destId="{CA172455-9CB2-49D6-9EFF-DF44A2D6ED39}" srcOrd="2" destOrd="0" presId="urn:microsoft.com/office/officeart/2005/8/layout/chevron1"/>
    <dgm:cxn modelId="{C3EF2B8A-2A1E-4D44-8895-77F6967C0A2B}" type="presParOf" srcId="{1284B098-D71D-4AB8-8DF0-9495B5AD57AD}" destId="{8A5507B5-A4FF-4695-B3D1-76EAFA6ACE1D}" srcOrd="3" destOrd="0" presId="urn:microsoft.com/office/officeart/2005/8/layout/chevron1"/>
    <dgm:cxn modelId="{E733A099-59A9-461E-963D-C2D8591C4AA5}" type="presParOf" srcId="{1284B098-D71D-4AB8-8DF0-9495B5AD57AD}" destId="{00B3CF4C-B1C9-4707-A572-B42EE36AC628}" srcOrd="4" destOrd="0" presId="urn:microsoft.com/office/officeart/2005/8/layout/chevron1"/>
    <dgm:cxn modelId="{A9F93126-1F3E-4899-9EC1-0E93059C18F1}" type="presParOf" srcId="{1284B098-D71D-4AB8-8DF0-9495B5AD57AD}" destId="{1A5C086B-E98E-4273-8788-7AA080D8EC19}" srcOrd="5" destOrd="0" presId="urn:microsoft.com/office/officeart/2005/8/layout/chevron1"/>
    <dgm:cxn modelId="{A1669A3D-D457-457C-8212-D4211B767BC5}" type="presParOf" srcId="{1284B098-D71D-4AB8-8DF0-9495B5AD57AD}" destId="{01A152F5-F5B1-4156-ADA1-DF611895E778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3E20FD6-9602-4D92-BCED-CF2CB6BA4E08}">
      <dsp:nvSpPr>
        <dsp:cNvPr id="0" name=""/>
        <dsp:cNvSpPr/>
      </dsp:nvSpPr>
      <dsp:spPr>
        <a:xfrm>
          <a:off x="1689" y="103188"/>
          <a:ext cx="983672" cy="393469"/>
        </a:xfrm>
        <a:prstGeom prst="chevron">
          <a:avLst/>
        </a:prstGeom>
        <a:solidFill>
          <a:srgbClr val="C0000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Bajo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0% - 39,9%</a:t>
          </a:r>
        </a:p>
      </dsp:txBody>
      <dsp:txXfrm>
        <a:off x="198424" y="103188"/>
        <a:ext cx="590203" cy="393469"/>
      </dsp:txXfrm>
    </dsp:sp>
    <dsp:sp modelId="{CA172455-9CB2-49D6-9EFF-DF44A2D6ED39}">
      <dsp:nvSpPr>
        <dsp:cNvPr id="0" name=""/>
        <dsp:cNvSpPr/>
      </dsp:nvSpPr>
      <dsp:spPr>
        <a:xfrm>
          <a:off x="886995" y="103188"/>
          <a:ext cx="983672" cy="393469"/>
        </a:xfrm>
        <a:prstGeom prst="chevron">
          <a:avLst/>
        </a:prstGeom>
        <a:solidFill>
          <a:schemeClr val="accent4">
            <a:lumMod val="60000"/>
            <a:lumOff val="4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>
              <a:solidFill>
                <a:schemeClr val="accent2">
                  <a:lumMod val="50000"/>
                </a:schemeClr>
              </a:solidFill>
            </a:rPr>
            <a:t>Medio Bajo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>
              <a:solidFill>
                <a:schemeClr val="accent2">
                  <a:lumMod val="50000"/>
                </a:schemeClr>
              </a:solidFill>
            </a:rPr>
            <a:t>40% - 69,9%</a:t>
          </a:r>
        </a:p>
      </dsp:txBody>
      <dsp:txXfrm>
        <a:off x="1083730" y="103188"/>
        <a:ext cx="590203" cy="393469"/>
      </dsp:txXfrm>
    </dsp:sp>
    <dsp:sp modelId="{00B3CF4C-B1C9-4707-A572-B42EE36AC628}">
      <dsp:nvSpPr>
        <dsp:cNvPr id="0" name=""/>
        <dsp:cNvSpPr/>
      </dsp:nvSpPr>
      <dsp:spPr>
        <a:xfrm>
          <a:off x="1772300" y="103188"/>
          <a:ext cx="983672" cy="393469"/>
        </a:xfrm>
        <a:prstGeom prst="chevron">
          <a:avLst/>
        </a:prstGeom>
        <a:solidFill>
          <a:srgbClr val="92D05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Medio Alto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70% - 89%</a:t>
          </a:r>
        </a:p>
      </dsp:txBody>
      <dsp:txXfrm>
        <a:off x="1969035" y="103188"/>
        <a:ext cx="590203" cy="393469"/>
      </dsp:txXfrm>
    </dsp:sp>
    <dsp:sp modelId="{01A152F5-F5B1-4156-ADA1-DF611895E778}">
      <dsp:nvSpPr>
        <dsp:cNvPr id="0" name=""/>
        <dsp:cNvSpPr/>
      </dsp:nvSpPr>
      <dsp:spPr>
        <a:xfrm>
          <a:off x="2657606" y="103188"/>
          <a:ext cx="983672" cy="393469"/>
        </a:xfrm>
        <a:prstGeom prst="chevron">
          <a:avLst/>
        </a:prstGeom>
        <a:solidFill>
          <a:srgbClr val="00B050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Alto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90% - 100%</a:t>
          </a:r>
        </a:p>
      </dsp:txBody>
      <dsp:txXfrm>
        <a:off x="2854341" y="103188"/>
        <a:ext cx="590203" cy="39346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0000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ECHA xmlns="e9e03199-3cef-40d5-b983-e1b114254a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1E99FAF05FF7541B34AA57CA41D7DD7" ma:contentTypeVersion="7" ma:contentTypeDescription="Crear nuevo documento." ma:contentTypeScope="" ma:versionID="121fac8020a8ca062cfe34fb41a1e534">
  <xsd:schema xmlns:xsd="http://www.w3.org/2001/XMLSchema" xmlns:xs="http://www.w3.org/2001/XMLSchema" xmlns:p="http://schemas.microsoft.com/office/2006/metadata/properties" xmlns:ns2="e9e03199-3cef-40d5-b983-e1b114254a1e" xmlns:ns3="46057e6e-681c-45f9-ad46-2a215596ba15" targetNamespace="http://schemas.microsoft.com/office/2006/metadata/properties" ma:root="true" ma:fieldsID="f47bae57722dcc673b6b93b8061cc153" ns2:_="" ns3:_="">
    <xsd:import namespace="e9e03199-3cef-40d5-b983-e1b114254a1e"/>
    <xsd:import namespace="46057e6e-681c-45f9-ad46-2a215596ba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FECH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03199-3cef-40d5-b983-e1b114254a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FECHA" ma:index="14" nillable="true" ma:displayName="FECHA" ma:format="DateTime" ma:internalName="FECH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057e6e-681c-45f9-ad46-2a215596ba1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001051-1EDF-4E84-8CD9-157405CEF913}">
  <ds:schemaRefs>
    <ds:schemaRef ds:uri="http://schemas.microsoft.com/office/2006/metadata/properties"/>
    <ds:schemaRef ds:uri="http://schemas.microsoft.com/office/infopath/2007/PartnerControls"/>
    <ds:schemaRef ds:uri="e9e03199-3cef-40d5-b983-e1b114254a1e"/>
  </ds:schemaRefs>
</ds:datastoreItem>
</file>

<file path=customXml/itemProps2.xml><?xml version="1.0" encoding="utf-8"?>
<ds:datastoreItem xmlns:ds="http://schemas.openxmlformats.org/officeDocument/2006/customXml" ds:itemID="{074FBAAB-CF26-42E8-B1E0-D10A19853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33452E-BAA1-4DD3-98BD-B75F76789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03199-3cef-40d5-b983-e1b114254a1e"/>
    <ds:schemaRef ds:uri="46057e6e-681c-45f9-ad46-2a21559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884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del Pilar Acero Alvarez</dc:creator>
  <cp:keywords/>
  <dc:description/>
  <cp:lastModifiedBy>Rocio Herrera Rubio</cp:lastModifiedBy>
  <cp:revision>22</cp:revision>
  <cp:lastPrinted>2024-04-23T21:09:00Z</cp:lastPrinted>
  <dcterms:created xsi:type="dcterms:W3CDTF">2024-11-13T01:52:00Z</dcterms:created>
  <dcterms:modified xsi:type="dcterms:W3CDTF">2025-01-01T15:14:00Z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0x01010071E99FAF05FF7541B34AA57CA41D7DD7</vt:lpwstr>
  </property>
  <property fmtid="{D5CDD505-2E9C-101B-9397-08002B2CF9AE}" pid="3" name="MediaServiceImageTags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